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33E" w:rsidRPr="00341EF8" w:rsidRDefault="0072333E" w:rsidP="0072333E">
      <w:pPr>
        <w:pStyle w:val="a3"/>
        <w:spacing w:before="0" w:beforeAutospacing="0" w:after="0" w:afterAutospacing="0" w:line="288" w:lineRule="atLeast"/>
        <w:jc w:val="both"/>
        <w:rPr>
          <w:b/>
          <w:i/>
          <w:sz w:val="26"/>
          <w:szCs w:val="26"/>
        </w:rPr>
      </w:pPr>
      <w:r w:rsidRPr="00341EF8">
        <w:rPr>
          <w:b/>
          <w:i/>
          <w:sz w:val="26"/>
          <w:szCs w:val="26"/>
        </w:rPr>
        <w:t xml:space="preserve"> О привлечении иностранных граждан для осуществления трудовой деятельности.</w:t>
      </w:r>
    </w:p>
    <w:p w:rsidR="0072333E" w:rsidRPr="00341EF8" w:rsidRDefault="0072333E" w:rsidP="0072333E">
      <w:pPr>
        <w:pStyle w:val="a3"/>
        <w:spacing w:before="0" w:beforeAutospacing="0" w:after="0" w:afterAutospacing="0" w:line="288" w:lineRule="atLeast"/>
        <w:jc w:val="both"/>
        <w:rPr>
          <w:b/>
          <w:i/>
          <w:sz w:val="26"/>
          <w:szCs w:val="26"/>
        </w:rPr>
      </w:pPr>
    </w:p>
    <w:p w:rsidR="0072333E" w:rsidRPr="00341EF8" w:rsidRDefault="0072333E" w:rsidP="0072333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341EF8">
        <w:rPr>
          <w:sz w:val="26"/>
          <w:szCs w:val="26"/>
        </w:rPr>
        <w:t xml:space="preserve"> </w:t>
      </w:r>
      <w:r w:rsidRPr="00341EF8">
        <w:rPr>
          <w:sz w:val="26"/>
          <w:szCs w:val="26"/>
        </w:rPr>
        <w:t>В соответствии с Трудовым кодексом РФ работодателем может являться физическое лицо либо юридическое лицо (организация), вступившее в трудовые отношения с работником. В качестве работодателя может выступать в том числе иностранный гражданин, зарегистрированный в качестве индивидуального предпринимателя</w:t>
      </w:r>
      <w:r w:rsidRPr="00341EF8">
        <w:rPr>
          <w:sz w:val="26"/>
          <w:szCs w:val="26"/>
        </w:rPr>
        <w:t xml:space="preserve">. </w:t>
      </w:r>
      <w:r w:rsidRPr="00341EF8">
        <w:rPr>
          <w:sz w:val="26"/>
          <w:szCs w:val="26"/>
        </w:rPr>
        <w:t>В отношении трудовой деятельности иностранных граждан и лиц без гражданства юридическое значение имеет не столько факт заключения трудового договора, сколько факт получения разрешения на привлечение к трудовой деятельности иностранных работников.</w:t>
      </w:r>
    </w:p>
    <w:p w:rsidR="00CA4CC0" w:rsidRPr="00341EF8" w:rsidRDefault="0072333E" w:rsidP="00CA4CC0">
      <w:pPr>
        <w:pStyle w:val="a3"/>
        <w:spacing w:before="0" w:beforeAutospacing="0" w:after="0" w:afterAutospacing="0" w:line="288" w:lineRule="atLeast"/>
        <w:jc w:val="both"/>
        <w:rPr>
          <w:sz w:val="26"/>
          <w:szCs w:val="26"/>
        </w:rPr>
      </w:pPr>
      <w:r w:rsidRPr="00341EF8">
        <w:rPr>
          <w:sz w:val="26"/>
          <w:szCs w:val="26"/>
        </w:rPr>
        <w:t xml:space="preserve">         </w:t>
      </w:r>
      <w:r w:rsidR="007A5416" w:rsidRPr="00341EF8">
        <w:rPr>
          <w:sz w:val="26"/>
          <w:szCs w:val="26"/>
        </w:rPr>
        <w:t>Постоянно проживающему в России иностранному гражданину для осуществления трудовой деятельности</w:t>
      </w:r>
      <w:r w:rsidRPr="00341EF8">
        <w:rPr>
          <w:sz w:val="26"/>
          <w:szCs w:val="26"/>
        </w:rPr>
        <w:t>, имеющему вид на жительство или временное разрешение на проживании на территории РФ,</w:t>
      </w:r>
      <w:r w:rsidR="007A5416" w:rsidRPr="00341EF8">
        <w:rPr>
          <w:sz w:val="26"/>
          <w:szCs w:val="26"/>
        </w:rPr>
        <w:t xml:space="preserve"> не требуется разрешение на работу или патент</w:t>
      </w:r>
      <w:r w:rsidR="00CA4CC0" w:rsidRPr="00341EF8">
        <w:rPr>
          <w:sz w:val="26"/>
          <w:szCs w:val="26"/>
        </w:rPr>
        <w:t xml:space="preserve"> (</w:t>
      </w:r>
      <w:r w:rsidR="007A5416" w:rsidRPr="00341EF8">
        <w:rPr>
          <w:sz w:val="26"/>
          <w:szCs w:val="26"/>
        </w:rPr>
        <w:t>(</w:t>
      </w:r>
      <w:proofErr w:type="spellStart"/>
      <w:r w:rsidR="007A5416" w:rsidRPr="00341EF8">
        <w:rPr>
          <w:sz w:val="26"/>
          <w:szCs w:val="26"/>
        </w:rPr>
        <w:t>пп</w:t>
      </w:r>
      <w:proofErr w:type="spellEnd"/>
      <w:r w:rsidR="007A5416" w:rsidRPr="00341EF8">
        <w:rPr>
          <w:sz w:val="26"/>
          <w:szCs w:val="26"/>
        </w:rPr>
        <w:t>. 1 п. 4 ст. 13 Закона N 115-ФЗ</w:t>
      </w:r>
      <w:r w:rsidR="00CA4CC0" w:rsidRPr="00341EF8">
        <w:rPr>
          <w:sz w:val="26"/>
          <w:szCs w:val="26"/>
        </w:rPr>
        <w:t xml:space="preserve">   от  25.07.2002 «</w:t>
      </w:r>
      <w:r w:rsidR="00CA4CC0" w:rsidRPr="00341EF8">
        <w:rPr>
          <w:sz w:val="26"/>
          <w:szCs w:val="26"/>
        </w:rPr>
        <w:t>О правовом положении иностранных граждан в Российской Федерации</w:t>
      </w:r>
      <w:r w:rsidR="00CA4CC0" w:rsidRPr="00341EF8">
        <w:rPr>
          <w:sz w:val="26"/>
          <w:szCs w:val="26"/>
        </w:rPr>
        <w:t>»).</w:t>
      </w:r>
    </w:p>
    <w:p w:rsidR="00CA4CC0" w:rsidRPr="00341EF8" w:rsidRDefault="00CA4CC0" w:rsidP="00CA4CC0">
      <w:pPr>
        <w:pStyle w:val="a3"/>
        <w:spacing w:before="0" w:beforeAutospacing="0" w:after="0" w:afterAutospacing="0" w:line="288" w:lineRule="atLeast"/>
        <w:jc w:val="both"/>
        <w:rPr>
          <w:sz w:val="26"/>
          <w:szCs w:val="26"/>
        </w:rPr>
      </w:pPr>
      <w:r w:rsidRPr="00341EF8">
        <w:rPr>
          <w:sz w:val="26"/>
          <w:szCs w:val="26"/>
        </w:rPr>
        <w:t xml:space="preserve">         </w:t>
      </w:r>
      <w:r w:rsidR="0072333E" w:rsidRPr="00341EF8">
        <w:rPr>
          <w:sz w:val="26"/>
          <w:szCs w:val="26"/>
        </w:rPr>
        <w:t>При привлечении к осуществлению трудовой деятельности иностранной рабочей силы Закон предусматривает необходимость получения двух видов разрешений</w:t>
      </w:r>
      <w:r w:rsidR="0072333E" w:rsidRPr="00341EF8">
        <w:rPr>
          <w:sz w:val="26"/>
          <w:szCs w:val="26"/>
        </w:rPr>
        <w:t xml:space="preserve">: </w:t>
      </w:r>
      <w:r w:rsidR="0072333E" w:rsidRPr="00341EF8">
        <w:rPr>
          <w:sz w:val="26"/>
          <w:szCs w:val="26"/>
        </w:rPr>
        <w:t>разрешения на привлечение и использование иностранных работников</w:t>
      </w:r>
      <w:r w:rsidR="0072333E" w:rsidRPr="00341EF8">
        <w:rPr>
          <w:sz w:val="26"/>
          <w:szCs w:val="26"/>
        </w:rPr>
        <w:t xml:space="preserve"> для работодателя, и </w:t>
      </w:r>
      <w:r w:rsidR="0072333E" w:rsidRPr="00341EF8">
        <w:rPr>
          <w:sz w:val="26"/>
          <w:szCs w:val="26"/>
        </w:rPr>
        <w:t>разрешения на работу</w:t>
      </w:r>
      <w:r w:rsidR="0072333E" w:rsidRPr="00341EF8">
        <w:rPr>
          <w:sz w:val="26"/>
          <w:szCs w:val="26"/>
        </w:rPr>
        <w:t xml:space="preserve"> для работника ( для работников, не имеющих вид на жительство или временное разрешение на проживание на территории РФ).</w:t>
      </w:r>
    </w:p>
    <w:p w:rsidR="00E30D56" w:rsidRPr="00341EF8" w:rsidRDefault="00CA4CC0" w:rsidP="00CA4CC0">
      <w:pPr>
        <w:pStyle w:val="a3"/>
        <w:spacing w:before="0" w:beforeAutospacing="0" w:after="0" w:afterAutospacing="0" w:line="288" w:lineRule="atLeast"/>
        <w:jc w:val="both"/>
        <w:rPr>
          <w:sz w:val="26"/>
          <w:szCs w:val="26"/>
        </w:rPr>
      </w:pPr>
      <w:r w:rsidRPr="00341EF8">
        <w:rPr>
          <w:sz w:val="26"/>
          <w:szCs w:val="26"/>
        </w:rPr>
        <w:t xml:space="preserve">   </w:t>
      </w:r>
      <w:r w:rsidR="00341EF8">
        <w:rPr>
          <w:sz w:val="26"/>
          <w:szCs w:val="26"/>
        </w:rPr>
        <w:t xml:space="preserve"> </w:t>
      </w:r>
      <w:r w:rsidRPr="00341EF8">
        <w:rPr>
          <w:sz w:val="26"/>
          <w:szCs w:val="26"/>
        </w:rPr>
        <w:t xml:space="preserve">    Также предусмотрен </w:t>
      </w:r>
      <w:r w:rsidR="00E30D56" w:rsidRPr="00341EF8">
        <w:rPr>
          <w:sz w:val="26"/>
          <w:szCs w:val="26"/>
        </w:rPr>
        <w:t>перечень субъектов, обладающих исключительным правом осуществлять трудовую деятельность без получения соответствующего разрешения</w:t>
      </w:r>
      <w:r w:rsidR="004C69EB" w:rsidRPr="00341EF8">
        <w:rPr>
          <w:sz w:val="26"/>
          <w:szCs w:val="26"/>
        </w:rPr>
        <w:t>:</w:t>
      </w:r>
      <w:r w:rsidR="00E30D56" w:rsidRPr="00341EF8">
        <w:rPr>
          <w:sz w:val="26"/>
          <w:szCs w:val="26"/>
        </w:rPr>
        <w:t xml:space="preserve"> </w:t>
      </w:r>
    </w:p>
    <w:p w:rsidR="00E30D56" w:rsidRPr="00341EF8" w:rsidRDefault="004C69EB" w:rsidP="00E30D56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341EF8">
        <w:rPr>
          <w:sz w:val="26"/>
          <w:szCs w:val="26"/>
        </w:rPr>
        <w:t>1</w:t>
      </w:r>
      <w:r w:rsidR="00E30D56" w:rsidRPr="00341EF8">
        <w:rPr>
          <w:sz w:val="26"/>
          <w:szCs w:val="26"/>
        </w:rPr>
        <w:t>- постоянно или временно проживающие на территории РФ</w:t>
      </w:r>
      <w:r w:rsidR="00CA4CC0" w:rsidRPr="00341EF8">
        <w:rPr>
          <w:sz w:val="26"/>
          <w:szCs w:val="26"/>
        </w:rPr>
        <w:t>;</w:t>
      </w:r>
      <w:r w:rsidRPr="00341EF8">
        <w:rPr>
          <w:sz w:val="26"/>
          <w:szCs w:val="26"/>
        </w:rPr>
        <w:t xml:space="preserve"> 2- </w:t>
      </w:r>
      <w:r w:rsidR="00E30D56" w:rsidRPr="00341EF8">
        <w:rPr>
          <w:sz w:val="26"/>
          <w:szCs w:val="26"/>
        </w:rPr>
        <w:t>участники Государственной программы по оказанию содействия добровольному переселению в РФ соотечественников и членов их семей</w:t>
      </w:r>
      <w:r w:rsidR="00CA4CC0" w:rsidRPr="00341EF8">
        <w:rPr>
          <w:sz w:val="26"/>
          <w:szCs w:val="26"/>
        </w:rPr>
        <w:t xml:space="preserve">; </w:t>
      </w:r>
      <w:r w:rsidRPr="00341EF8">
        <w:rPr>
          <w:sz w:val="26"/>
          <w:szCs w:val="26"/>
        </w:rPr>
        <w:t xml:space="preserve">3- </w:t>
      </w:r>
      <w:r w:rsidR="00E30D56" w:rsidRPr="00341EF8">
        <w:rPr>
          <w:sz w:val="26"/>
          <w:szCs w:val="26"/>
        </w:rPr>
        <w:t>работники (сотрудники) дипломатических представительств, консульских учреждений, международных организаций</w:t>
      </w:r>
      <w:r w:rsidR="00CA4CC0" w:rsidRPr="00341EF8">
        <w:rPr>
          <w:sz w:val="26"/>
          <w:szCs w:val="26"/>
        </w:rPr>
        <w:t>; 4</w:t>
      </w:r>
      <w:r w:rsidR="00E30D56" w:rsidRPr="00341EF8">
        <w:rPr>
          <w:sz w:val="26"/>
          <w:szCs w:val="26"/>
        </w:rPr>
        <w:t>- работники иностранных юридических лиц также осуществляют трудовую деятельность в организации, имеющей иную государственную принадлежность</w:t>
      </w:r>
      <w:r w:rsidR="00CA4CC0" w:rsidRPr="00341EF8">
        <w:rPr>
          <w:sz w:val="26"/>
          <w:szCs w:val="26"/>
        </w:rPr>
        <w:t>;</w:t>
      </w:r>
      <w:r w:rsidR="00E30D56" w:rsidRPr="00341EF8">
        <w:rPr>
          <w:sz w:val="26"/>
          <w:szCs w:val="26"/>
        </w:rPr>
        <w:t xml:space="preserve"> </w:t>
      </w:r>
      <w:r w:rsidR="00CA4CC0" w:rsidRPr="00341EF8">
        <w:rPr>
          <w:sz w:val="26"/>
          <w:szCs w:val="26"/>
        </w:rPr>
        <w:t>5</w:t>
      </w:r>
      <w:r w:rsidR="00E30D56" w:rsidRPr="00341EF8">
        <w:rPr>
          <w:sz w:val="26"/>
          <w:szCs w:val="26"/>
        </w:rPr>
        <w:t>- аккредитованные журналисты</w:t>
      </w:r>
      <w:r w:rsidR="00CA4CC0" w:rsidRPr="00341EF8">
        <w:rPr>
          <w:sz w:val="26"/>
          <w:szCs w:val="26"/>
        </w:rPr>
        <w:t>; 6</w:t>
      </w:r>
      <w:r w:rsidR="00E30D56" w:rsidRPr="00341EF8">
        <w:rPr>
          <w:sz w:val="26"/>
          <w:szCs w:val="26"/>
        </w:rPr>
        <w:t>- обучающиеся в учебных заведениях и работающих в период каникул либо в качестве учебно-вспомогательного состава в тех учреждениях, в которых они обучаются</w:t>
      </w:r>
      <w:r w:rsidR="00CA4CC0" w:rsidRPr="00341EF8">
        <w:rPr>
          <w:sz w:val="26"/>
          <w:szCs w:val="26"/>
        </w:rPr>
        <w:t>; 7</w:t>
      </w:r>
      <w:r w:rsidR="00E30D56" w:rsidRPr="00341EF8">
        <w:rPr>
          <w:sz w:val="26"/>
          <w:szCs w:val="26"/>
        </w:rPr>
        <w:t>- приглашенные научные работники и преподаватели</w:t>
      </w:r>
      <w:r w:rsidR="00CA4CC0" w:rsidRPr="00341EF8">
        <w:rPr>
          <w:sz w:val="26"/>
          <w:szCs w:val="26"/>
        </w:rPr>
        <w:t>; 8</w:t>
      </w:r>
      <w:r w:rsidR="00E30D56" w:rsidRPr="00341EF8">
        <w:rPr>
          <w:sz w:val="26"/>
          <w:szCs w:val="26"/>
        </w:rPr>
        <w:t xml:space="preserve">- работники аккредитованных в России иностранных юридических лиц. </w:t>
      </w:r>
    </w:p>
    <w:p w:rsidR="00341EF8" w:rsidRPr="00341EF8" w:rsidRDefault="00CA4CC0" w:rsidP="00341EF8">
      <w:pPr>
        <w:pStyle w:val="a3"/>
        <w:spacing w:before="0" w:beforeAutospacing="0" w:after="0" w:afterAutospacing="0" w:line="288" w:lineRule="atLeast"/>
        <w:ind w:firstLine="540"/>
        <w:jc w:val="both"/>
        <w:rPr>
          <w:sz w:val="26"/>
          <w:szCs w:val="26"/>
        </w:rPr>
      </w:pPr>
      <w:r w:rsidRPr="00341EF8">
        <w:rPr>
          <w:sz w:val="26"/>
          <w:szCs w:val="26"/>
        </w:rPr>
        <w:t xml:space="preserve">  В случае незаконного привлечения иностранного гражданина к  трудовой деятельности на территории Российской Федерации</w:t>
      </w:r>
      <w:r w:rsidR="00341EF8" w:rsidRPr="00341EF8">
        <w:rPr>
          <w:sz w:val="26"/>
          <w:szCs w:val="26"/>
        </w:rPr>
        <w:t xml:space="preserve"> работодатель может быть привлечен к административной ответственности, предусмотренной ст. 18.15 КоАП РФ, предусматривающей н</w:t>
      </w:r>
      <w:r w:rsidR="00341EF8" w:rsidRPr="00341EF8">
        <w:rPr>
          <w:sz w:val="26"/>
          <w:szCs w:val="26"/>
        </w:rPr>
        <w:t>аложение административного штрафа на граждан в размере от двух тысяч до пяти тысяч рублей; на должностных лиц - от двадцати пяти тысяч до пятидесяти тысяч рублей; на юридических лиц - от двухсот пятидесяти тысяч до восьмисот тысяч рублей либо административное приостановление деятельности на срок от четырнадцати до девяноста суток.</w:t>
      </w:r>
      <w:r w:rsidR="00341EF8">
        <w:rPr>
          <w:sz w:val="26"/>
          <w:szCs w:val="26"/>
        </w:rPr>
        <w:t xml:space="preserve"> </w:t>
      </w:r>
    </w:p>
    <w:p w:rsidR="00561715" w:rsidRDefault="00165557" w:rsidP="00341EF8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41EF8" w:rsidRPr="00341EF8" w:rsidRDefault="00341EF8" w:rsidP="00341EF8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Помощник прокурора </w:t>
      </w:r>
      <w:proofErr w:type="spellStart"/>
      <w:r>
        <w:rPr>
          <w:rFonts w:ascii="Times New Roman" w:hAnsi="Times New Roman" w:cs="Times New Roman"/>
          <w:sz w:val="26"/>
          <w:szCs w:val="26"/>
        </w:rPr>
        <w:t>Слюдянского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района  Жёлтышева М.И.</w:t>
      </w:r>
      <w:bookmarkStart w:id="0" w:name="_GoBack"/>
      <w:bookmarkEnd w:id="0"/>
    </w:p>
    <w:sectPr w:rsidR="00341EF8" w:rsidRPr="00341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416"/>
    <w:rsid w:val="00165557"/>
    <w:rsid w:val="00341EF8"/>
    <w:rsid w:val="004C69EB"/>
    <w:rsid w:val="0072333E"/>
    <w:rsid w:val="007A5416"/>
    <w:rsid w:val="00B0083D"/>
    <w:rsid w:val="00CA4CC0"/>
    <w:rsid w:val="00CD456E"/>
    <w:rsid w:val="00E30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736F4"/>
  <w15:chartTrackingRefBased/>
  <w15:docId w15:val="{F83A33FE-1340-4AD6-A9FC-E942F1659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A54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Жёлтышева Мария Игоревна</dc:creator>
  <cp:keywords/>
  <dc:description/>
  <cp:lastModifiedBy>Жёлтышева Мария Игоревна</cp:lastModifiedBy>
  <cp:revision>1</cp:revision>
  <dcterms:created xsi:type="dcterms:W3CDTF">2025-04-22T01:03:00Z</dcterms:created>
  <dcterms:modified xsi:type="dcterms:W3CDTF">2025-04-22T04:19:00Z</dcterms:modified>
</cp:coreProperties>
</file>