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58F3" w:rsidRPr="00D81C3F" w:rsidRDefault="002E645D" w:rsidP="00D81C3F">
      <w:pPr>
        <w:spacing w:after="0" w:line="240" w:lineRule="auto"/>
        <w:ind w:firstLine="709"/>
        <w:contextualSpacing/>
        <w:jc w:val="both"/>
        <w:rPr>
          <w:rFonts w:ascii="Times New Roman" w:hAnsi="Times New Roman" w:cs="Times New Roman"/>
          <w:b/>
          <w:sz w:val="28"/>
          <w:szCs w:val="28"/>
        </w:rPr>
      </w:pPr>
      <w:r w:rsidRPr="002E645D">
        <w:rPr>
          <w:rFonts w:ascii="Times New Roman" w:hAnsi="Times New Roman" w:cs="Times New Roman"/>
          <w:sz w:val="28"/>
          <w:szCs w:val="28"/>
        </w:rPr>
        <w:t xml:space="preserve">Прокуратура </w:t>
      </w:r>
      <w:proofErr w:type="spellStart"/>
      <w:r w:rsidRPr="002E645D">
        <w:rPr>
          <w:rFonts w:ascii="Times New Roman" w:hAnsi="Times New Roman" w:cs="Times New Roman"/>
          <w:sz w:val="28"/>
          <w:szCs w:val="28"/>
        </w:rPr>
        <w:t>Слюдянского</w:t>
      </w:r>
      <w:proofErr w:type="spellEnd"/>
      <w:r w:rsidRPr="002E645D">
        <w:rPr>
          <w:rFonts w:ascii="Times New Roman" w:hAnsi="Times New Roman" w:cs="Times New Roman"/>
          <w:sz w:val="28"/>
          <w:szCs w:val="28"/>
        </w:rPr>
        <w:t xml:space="preserve"> района разъясняет:</w:t>
      </w:r>
      <w:r>
        <w:rPr>
          <w:rFonts w:ascii="Times New Roman" w:hAnsi="Times New Roman" w:cs="Times New Roman"/>
          <w:b/>
          <w:sz w:val="28"/>
          <w:szCs w:val="28"/>
        </w:rPr>
        <w:t xml:space="preserve"> </w:t>
      </w:r>
      <w:r w:rsidR="00D81C3F" w:rsidRPr="00D81C3F">
        <w:rPr>
          <w:rFonts w:ascii="Times New Roman" w:hAnsi="Times New Roman" w:cs="Times New Roman"/>
          <w:b/>
          <w:sz w:val="28"/>
          <w:szCs w:val="28"/>
        </w:rPr>
        <w:t xml:space="preserve">Требования </w:t>
      </w:r>
      <w:r w:rsidR="00D81C3F">
        <w:rPr>
          <w:rFonts w:ascii="Times New Roman" w:hAnsi="Times New Roman" w:cs="Times New Roman"/>
          <w:b/>
          <w:sz w:val="28"/>
          <w:szCs w:val="28"/>
        </w:rPr>
        <w:t>федерального законодательства об</w:t>
      </w:r>
      <w:r w:rsidR="00D81C3F" w:rsidRPr="00D81C3F">
        <w:rPr>
          <w:rFonts w:ascii="Times New Roman" w:hAnsi="Times New Roman" w:cs="Times New Roman"/>
          <w:b/>
          <w:sz w:val="28"/>
          <w:szCs w:val="28"/>
        </w:rPr>
        <w:t xml:space="preserve"> антитеррористической защищенности гостиниц и иных средств размещения</w:t>
      </w:r>
    </w:p>
    <w:p w:rsidR="00D81C3F" w:rsidRDefault="00D81C3F" w:rsidP="00D81C3F">
      <w:pPr>
        <w:spacing w:after="0" w:line="240" w:lineRule="auto"/>
        <w:ind w:firstLine="709"/>
        <w:contextualSpacing/>
        <w:jc w:val="both"/>
        <w:rPr>
          <w:rFonts w:ascii="Times New Roman" w:hAnsi="Times New Roman" w:cs="Times New Roman"/>
          <w:sz w:val="28"/>
          <w:szCs w:val="28"/>
        </w:rPr>
      </w:pPr>
    </w:p>
    <w:p w:rsidR="00BC58F3" w:rsidRPr="00865163" w:rsidRDefault="00BC58F3" w:rsidP="00D81C3F">
      <w:pPr>
        <w:spacing w:after="0" w:line="240" w:lineRule="auto"/>
        <w:ind w:firstLine="709"/>
        <w:contextualSpacing/>
        <w:jc w:val="both"/>
        <w:rPr>
          <w:rFonts w:ascii="Times New Roman" w:hAnsi="Times New Roman" w:cs="Times New Roman"/>
          <w:sz w:val="28"/>
          <w:szCs w:val="28"/>
        </w:rPr>
      </w:pPr>
      <w:r w:rsidRPr="00865163">
        <w:rPr>
          <w:rFonts w:ascii="Times New Roman" w:hAnsi="Times New Roman" w:cs="Times New Roman"/>
          <w:sz w:val="28"/>
          <w:szCs w:val="28"/>
        </w:rPr>
        <w:t xml:space="preserve">Постановлением Правительства Российской Федерации от 14.04.2017 </w:t>
      </w:r>
      <w:r w:rsidR="00D81C3F">
        <w:rPr>
          <w:rFonts w:ascii="Times New Roman" w:hAnsi="Times New Roman" w:cs="Times New Roman"/>
          <w:sz w:val="28"/>
          <w:szCs w:val="28"/>
        </w:rPr>
        <w:t>№ </w:t>
      </w:r>
      <w:r w:rsidRPr="00865163">
        <w:rPr>
          <w:rFonts w:ascii="Times New Roman" w:hAnsi="Times New Roman" w:cs="Times New Roman"/>
          <w:sz w:val="28"/>
          <w:szCs w:val="28"/>
        </w:rPr>
        <w:t xml:space="preserve">447 «Об утверждении требований к антитеррористической защищённости гостиниц и иных средств размещения и формы паспорта безопасности этих объектов» </w:t>
      </w:r>
      <w:r w:rsidR="00D81C3F">
        <w:rPr>
          <w:rFonts w:ascii="Times New Roman" w:hAnsi="Times New Roman" w:cs="Times New Roman"/>
          <w:sz w:val="28"/>
          <w:szCs w:val="28"/>
        </w:rPr>
        <w:t xml:space="preserve">установлено требование </w:t>
      </w:r>
      <w:r>
        <w:rPr>
          <w:rFonts w:ascii="Times New Roman" w:hAnsi="Times New Roman" w:cs="Times New Roman"/>
          <w:sz w:val="28"/>
          <w:szCs w:val="28"/>
        </w:rPr>
        <w:t>о проведении категорирования объектов, в которых осуществляются гостиничные услуги.</w:t>
      </w:r>
    </w:p>
    <w:p w:rsidR="00BC58F3" w:rsidRDefault="00BC58F3" w:rsidP="00D81C3F">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cs="Times New Roman"/>
          <w:sz w:val="28"/>
          <w:szCs w:val="28"/>
        </w:rPr>
        <w:t>Т</w:t>
      </w:r>
      <w:r w:rsidRPr="00865163">
        <w:rPr>
          <w:rFonts w:ascii="Times New Roman" w:hAnsi="Times New Roman" w:cs="Times New Roman"/>
          <w:sz w:val="28"/>
          <w:szCs w:val="28"/>
        </w:rPr>
        <w:t xml:space="preserve">ребования </w:t>
      </w:r>
      <w:r>
        <w:rPr>
          <w:rFonts w:ascii="Times New Roman" w:hAnsi="Times New Roman" w:cs="Times New Roman"/>
          <w:sz w:val="28"/>
          <w:szCs w:val="28"/>
        </w:rPr>
        <w:t xml:space="preserve">данного нормативного акта являются </w:t>
      </w:r>
      <w:r w:rsidRPr="00865163">
        <w:rPr>
          <w:rFonts w:ascii="Times New Roman" w:hAnsi="Times New Roman"/>
          <w:sz w:val="28"/>
          <w:szCs w:val="28"/>
        </w:rPr>
        <w:t>обязательны</w:t>
      </w:r>
      <w:r>
        <w:rPr>
          <w:rFonts w:ascii="Times New Roman" w:hAnsi="Times New Roman"/>
          <w:sz w:val="28"/>
          <w:szCs w:val="28"/>
        </w:rPr>
        <w:t>ми</w:t>
      </w:r>
      <w:r w:rsidRPr="00865163">
        <w:rPr>
          <w:rFonts w:ascii="Times New Roman" w:hAnsi="Times New Roman"/>
          <w:sz w:val="28"/>
          <w:szCs w:val="28"/>
        </w:rPr>
        <w:t xml:space="preserve"> для выполнения </w:t>
      </w:r>
      <w:r>
        <w:rPr>
          <w:rFonts w:ascii="Times New Roman" w:hAnsi="Times New Roman"/>
          <w:sz w:val="28"/>
          <w:szCs w:val="28"/>
        </w:rPr>
        <w:t xml:space="preserve">в целях </w:t>
      </w:r>
      <w:r w:rsidRPr="00865163">
        <w:rPr>
          <w:rFonts w:ascii="Times New Roman" w:hAnsi="Times New Roman"/>
          <w:sz w:val="28"/>
          <w:szCs w:val="28"/>
        </w:rPr>
        <w:t>обеспечени</w:t>
      </w:r>
      <w:r>
        <w:rPr>
          <w:rFonts w:ascii="Times New Roman" w:hAnsi="Times New Roman"/>
          <w:sz w:val="28"/>
          <w:szCs w:val="28"/>
        </w:rPr>
        <w:t>я</w:t>
      </w:r>
      <w:r w:rsidRPr="00865163">
        <w:rPr>
          <w:rFonts w:ascii="Times New Roman" w:hAnsi="Times New Roman"/>
          <w:sz w:val="28"/>
          <w:szCs w:val="28"/>
        </w:rPr>
        <w:t xml:space="preserve"> антитеррористической защищенности гостиниц и иных средств размещения</w:t>
      </w:r>
      <w:r w:rsidR="007A2FC4">
        <w:rPr>
          <w:rFonts w:ascii="Times New Roman" w:hAnsi="Times New Roman"/>
          <w:sz w:val="28"/>
          <w:szCs w:val="28"/>
        </w:rPr>
        <w:t>, что также следует и из</w:t>
      </w:r>
      <w:r w:rsidR="007A2FC4" w:rsidRPr="007A2FC4">
        <w:rPr>
          <w:rFonts w:ascii="Times New Roman" w:hAnsi="Times New Roman"/>
          <w:sz w:val="28"/>
          <w:szCs w:val="24"/>
        </w:rPr>
        <w:t xml:space="preserve"> </w:t>
      </w:r>
      <w:r w:rsidR="007A2FC4">
        <w:rPr>
          <w:rFonts w:ascii="Times New Roman" w:hAnsi="Times New Roman"/>
          <w:sz w:val="28"/>
          <w:szCs w:val="24"/>
        </w:rPr>
        <w:t xml:space="preserve">ч. </w:t>
      </w:r>
      <w:r w:rsidR="00D81C3F">
        <w:rPr>
          <w:rFonts w:ascii="Times New Roman" w:hAnsi="Times New Roman"/>
          <w:color w:val="000000" w:themeColor="text1"/>
          <w:sz w:val="28"/>
          <w:szCs w:val="28"/>
        </w:rPr>
        <w:t>3.1. ст. 5 Федерального закона № 35-ФЗ от 06.06.2006</w:t>
      </w:r>
      <w:r w:rsidR="007A2FC4" w:rsidRPr="00523340">
        <w:rPr>
          <w:rFonts w:ascii="Times New Roman" w:hAnsi="Times New Roman"/>
          <w:color w:val="000000" w:themeColor="text1"/>
          <w:sz w:val="28"/>
          <w:szCs w:val="28"/>
        </w:rPr>
        <w:t xml:space="preserve"> «О противодействии терроризму»</w:t>
      </w:r>
      <w:r w:rsidR="007A2FC4">
        <w:rPr>
          <w:rFonts w:ascii="Times New Roman" w:hAnsi="Times New Roman"/>
          <w:color w:val="000000" w:themeColor="text1"/>
          <w:sz w:val="28"/>
          <w:szCs w:val="28"/>
        </w:rPr>
        <w:t>.</w:t>
      </w:r>
    </w:p>
    <w:p w:rsidR="00BC58F3" w:rsidRDefault="00BC58F3" w:rsidP="00D81C3F">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О</w:t>
      </w:r>
      <w:r w:rsidRPr="00865163">
        <w:rPr>
          <w:rFonts w:ascii="Times New Roman" w:hAnsi="Times New Roman"/>
          <w:sz w:val="28"/>
          <w:szCs w:val="28"/>
        </w:rPr>
        <w:t>тветственность за обеспечение антитеррористической защищенности гостиниц и иных средств размещения возлагается на руководителя юридического лица, являющегося собственником гостиницы или использующего ее на ином законном основании, или физическое лицо, являющееся собственником гостиницы или использующее ее на ином законном основании</w:t>
      </w:r>
      <w:r>
        <w:rPr>
          <w:rFonts w:ascii="Times New Roman" w:hAnsi="Times New Roman"/>
          <w:sz w:val="28"/>
          <w:szCs w:val="28"/>
        </w:rPr>
        <w:t>.</w:t>
      </w:r>
    </w:p>
    <w:p w:rsidR="00BC58F3" w:rsidRPr="00B51CE4" w:rsidRDefault="00BC58F3" w:rsidP="00D81C3F">
      <w:pPr>
        <w:widowControl w:val="0"/>
        <w:autoSpaceDE w:val="0"/>
        <w:autoSpaceDN w:val="0"/>
        <w:adjustRightInd w:val="0"/>
        <w:spacing w:after="0" w:line="240" w:lineRule="auto"/>
        <w:ind w:firstLine="709"/>
        <w:jc w:val="both"/>
        <w:rPr>
          <w:rFonts w:ascii="Times New Roman" w:hAnsi="Times New Roman"/>
          <w:sz w:val="28"/>
          <w:szCs w:val="24"/>
        </w:rPr>
      </w:pPr>
      <w:r>
        <w:rPr>
          <w:rFonts w:ascii="Times New Roman" w:hAnsi="Times New Roman"/>
          <w:sz w:val="28"/>
          <w:szCs w:val="24"/>
        </w:rPr>
        <w:t>Д</w:t>
      </w:r>
      <w:r w:rsidRPr="00B51CE4">
        <w:rPr>
          <w:rFonts w:ascii="Times New Roman" w:hAnsi="Times New Roman"/>
          <w:sz w:val="28"/>
          <w:szCs w:val="24"/>
        </w:rPr>
        <w:t>ля проведения категорирования гостиницы по решению ответственного лица создается комиссия к работе которой могут привлекаться по согласованию представители территориального органа безопасности, территориального органа Федеральной службы войск на</w:t>
      </w:r>
      <w:bookmarkStart w:id="0" w:name="_GoBack"/>
      <w:bookmarkEnd w:id="0"/>
      <w:r w:rsidRPr="00B51CE4">
        <w:rPr>
          <w:rFonts w:ascii="Times New Roman" w:hAnsi="Times New Roman"/>
          <w:sz w:val="28"/>
          <w:szCs w:val="24"/>
        </w:rPr>
        <w:t>циональной гвардии Российской Федерации или подразделения вневедомственной охраны войск национальной гвардии Российской Федерации по месту нахождения гостиницы.</w:t>
      </w:r>
    </w:p>
    <w:p w:rsidR="00BC58F3" w:rsidRDefault="00BC58F3" w:rsidP="00D81C3F">
      <w:pPr>
        <w:widowControl w:val="0"/>
        <w:autoSpaceDE w:val="0"/>
        <w:autoSpaceDN w:val="0"/>
        <w:adjustRightInd w:val="0"/>
        <w:spacing w:after="0" w:line="240" w:lineRule="auto"/>
        <w:ind w:firstLine="709"/>
        <w:jc w:val="both"/>
        <w:rPr>
          <w:rFonts w:ascii="Times New Roman" w:hAnsi="Times New Roman"/>
          <w:sz w:val="28"/>
          <w:szCs w:val="24"/>
        </w:rPr>
      </w:pPr>
      <w:r>
        <w:rPr>
          <w:rFonts w:ascii="Times New Roman" w:hAnsi="Times New Roman"/>
          <w:sz w:val="28"/>
          <w:szCs w:val="24"/>
        </w:rPr>
        <w:t>Такая к</w:t>
      </w:r>
      <w:r w:rsidRPr="00B51CE4">
        <w:rPr>
          <w:rFonts w:ascii="Times New Roman" w:hAnsi="Times New Roman"/>
          <w:sz w:val="28"/>
          <w:szCs w:val="24"/>
        </w:rPr>
        <w:t>омиссия</w:t>
      </w:r>
      <w:r>
        <w:rPr>
          <w:rFonts w:ascii="Times New Roman" w:hAnsi="Times New Roman"/>
          <w:sz w:val="28"/>
          <w:szCs w:val="24"/>
        </w:rPr>
        <w:t xml:space="preserve"> должна была быть создана еще в весенне-летний период 2017 года, соответственно тем, кто данную процедуру не осуществил</w:t>
      </w:r>
      <w:r w:rsidR="00D81C3F">
        <w:rPr>
          <w:rFonts w:ascii="Times New Roman" w:hAnsi="Times New Roman"/>
          <w:sz w:val="28"/>
          <w:szCs w:val="24"/>
        </w:rPr>
        <w:t>,</w:t>
      </w:r>
      <w:r>
        <w:rPr>
          <w:rFonts w:ascii="Times New Roman" w:hAnsi="Times New Roman"/>
          <w:sz w:val="28"/>
          <w:szCs w:val="24"/>
        </w:rPr>
        <w:t xml:space="preserve"> необходимо в кратчайшие сроки принять исчерпывающие меры для обращения в </w:t>
      </w:r>
      <w:r w:rsidR="00D81C3F">
        <w:rPr>
          <w:rFonts w:ascii="Times New Roman" w:hAnsi="Times New Roman"/>
          <w:sz w:val="28"/>
          <w:szCs w:val="24"/>
        </w:rPr>
        <w:t>вышеуказанные</w:t>
      </w:r>
      <w:r>
        <w:rPr>
          <w:rFonts w:ascii="Times New Roman" w:hAnsi="Times New Roman"/>
          <w:sz w:val="28"/>
          <w:szCs w:val="24"/>
        </w:rPr>
        <w:t xml:space="preserve"> органы власти в целях исполнения требований закона и обеспечения безопасности объекта и граждан.</w:t>
      </w:r>
      <w:r w:rsidRPr="00B51CE4">
        <w:rPr>
          <w:rFonts w:ascii="Times New Roman" w:hAnsi="Times New Roman"/>
          <w:sz w:val="28"/>
          <w:szCs w:val="24"/>
        </w:rPr>
        <w:t xml:space="preserve"> </w:t>
      </w:r>
    </w:p>
    <w:p w:rsidR="001674C3" w:rsidRPr="00BC58F3" w:rsidRDefault="001674C3" w:rsidP="00D81C3F">
      <w:pPr>
        <w:widowControl w:val="0"/>
        <w:autoSpaceDE w:val="0"/>
        <w:autoSpaceDN w:val="0"/>
        <w:adjustRightInd w:val="0"/>
        <w:spacing w:after="0" w:line="240" w:lineRule="auto"/>
        <w:ind w:firstLine="709"/>
        <w:jc w:val="both"/>
        <w:rPr>
          <w:rFonts w:ascii="Times New Roman" w:hAnsi="Times New Roman"/>
          <w:sz w:val="28"/>
          <w:szCs w:val="24"/>
        </w:rPr>
      </w:pPr>
    </w:p>
    <w:sectPr w:rsidR="001674C3" w:rsidRPr="00BC58F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58F3"/>
    <w:rsid w:val="001674C3"/>
    <w:rsid w:val="002E645D"/>
    <w:rsid w:val="007A2FC4"/>
    <w:rsid w:val="00BC58F3"/>
    <w:rsid w:val="00D81C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27086"/>
  <w15:chartTrackingRefBased/>
  <w15:docId w15:val="{34788CA0-7201-4006-9111-E2BDC23F0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58F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271</Words>
  <Characters>1546</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Жёлтышева Мария Игоревна</dc:creator>
  <cp:keywords/>
  <dc:description/>
  <cp:lastModifiedBy>Колесникова Дарья Юрьевна</cp:lastModifiedBy>
  <cp:revision>4</cp:revision>
  <dcterms:created xsi:type="dcterms:W3CDTF">2023-01-20T03:10:00Z</dcterms:created>
  <dcterms:modified xsi:type="dcterms:W3CDTF">2023-01-27T08:23:00Z</dcterms:modified>
</cp:coreProperties>
</file>