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4A4" w:rsidRPr="00D73E27" w:rsidRDefault="00AD34A4" w:rsidP="00F6188F">
      <w:pPr>
        <w:pStyle w:val="2"/>
        <w:spacing w:before="0" w:after="0"/>
        <w:ind w:firstLine="0"/>
        <w:jc w:val="center"/>
        <w:rPr>
          <w:rFonts w:ascii="Arial" w:hAnsi="Arial" w:cs="Arial"/>
          <w:sz w:val="32"/>
          <w:szCs w:val="32"/>
        </w:rPr>
      </w:pPr>
      <w:r w:rsidRPr="00D73E27">
        <w:rPr>
          <w:rFonts w:ascii="Arial" w:hAnsi="Arial" w:cs="Arial"/>
          <w:i w:val="0"/>
          <w:sz w:val="32"/>
          <w:szCs w:val="32"/>
        </w:rPr>
        <w:t>24.01.2018г. №36</w:t>
      </w:r>
    </w:p>
    <w:p w:rsidR="00AD34A4" w:rsidRPr="00D73E27" w:rsidRDefault="00AD34A4" w:rsidP="00F6188F">
      <w:pPr>
        <w:pStyle w:val="a3"/>
        <w:spacing w:before="0" w:beforeAutospacing="0" w:after="0" w:afterAutospacing="0"/>
        <w:jc w:val="center"/>
        <w:rPr>
          <w:rFonts w:ascii="Arial" w:hAnsi="Arial" w:cs="Arial"/>
          <w:b/>
          <w:bCs/>
          <w:sz w:val="32"/>
          <w:szCs w:val="32"/>
        </w:rPr>
      </w:pPr>
      <w:r w:rsidRPr="00D73E27">
        <w:rPr>
          <w:rFonts w:ascii="Arial" w:hAnsi="Arial" w:cs="Arial"/>
          <w:b/>
          <w:bCs/>
          <w:sz w:val="32"/>
          <w:szCs w:val="32"/>
        </w:rPr>
        <w:t xml:space="preserve">РОССИЙСКАЯ ФЕДЕРАЦИЯ </w:t>
      </w:r>
    </w:p>
    <w:p w:rsidR="00AD34A4" w:rsidRDefault="00AD34A4" w:rsidP="00F6188F">
      <w:pPr>
        <w:pStyle w:val="a3"/>
        <w:spacing w:before="0" w:beforeAutospacing="0" w:after="0" w:afterAutospacing="0"/>
        <w:jc w:val="center"/>
        <w:rPr>
          <w:rFonts w:ascii="Arial" w:hAnsi="Arial" w:cs="Arial"/>
          <w:b/>
          <w:bCs/>
          <w:sz w:val="32"/>
          <w:szCs w:val="32"/>
        </w:rPr>
      </w:pPr>
      <w:r w:rsidRPr="00D73E27">
        <w:rPr>
          <w:rFonts w:ascii="Arial" w:hAnsi="Arial" w:cs="Arial"/>
          <w:b/>
          <w:bCs/>
          <w:sz w:val="32"/>
          <w:szCs w:val="32"/>
        </w:rPr>
        <w:t>ИРКУТСКАЯ ОБЛАСТЬ</w:t>
      </w:r>
    </w:p>
    <w:p w:rsidR="0022036D" w:rsidRPr="00D73E27" w:rsidRDefault="0022036D" w:rsidP="00F6188F">
      <w:pPr>
        <w:pStyle w:val="a3"/>
        <w:spacing w:before="0" w:beforeAutospacing="0" w:after="0" w:afterAutospacing="0"/>
        <w:jc w:val="center"/>
        <w:rPr>
          <w:rFonts w:ascii="Arial" w:hAnsi="Arial" w:cs="Arial"/>
          <w:b/>
          <w:bCs/>
          <w:sz w:val="32"/>
          <w:szCs w:val="32"/>
        </w:rPr>
      </w:pPr>
      <w:r>
        <w:rPr>
          <w:rFonts w:ascii="Arial" w:hAnsi="Arial" w:cs="Arial"/>
          <w:b/>
          <w:bCs/>
          <w:sz w:val="32"/>
          <w:szCs w:val="32"/>
        </w:rPr>
        <w:t>СЛЮДЯНСКИЙ МУНИЦИПАЛЬНЫЙ РАЙОН</w:t>
      </w:r>
    </w:p>
    <w:p w:rsidR="00AD34A4" w:rsidRPr="00D73E27" w:rsidRDefault="00AD34A4" w:rsidP="00F6188F">
      <w:pPr>
        <w:pStyle w:val="a3"/>
        <w:spacing w:before="0" w:beforeAutospacing="0" w:after="0" w:afterAutospacing="0"/>
        <w:jc w:val="center"/>
        <w:rPr>
          <w:rFonts w:ascii="Arial" w:hAnsi="Arial" w:cs="Arial"/>
          <w:b/>
          <w:bCs/>
          <w:sz w:val="32"/>
          <w:szCs w:val="32"/>
        </w:rPr>
      </w:pPr>
      <w:r w:rsidRPr="00D73E27">
        <w:rPr>
          <w:rFonts w:ascii="Arial" w:hAnsi="Arial" w:cs="Arial"/>
          <w:b/>
          <w:bCs/>
          <w:sz w:val="32"/>
          <w:szCs w:val="32"/>
        </w:rPr>
        <w:t>КУЛТУКСКОЕ ГОРОДСКОЕ ПОСЕЛЕНИЕ</w:t>
      </w:r>
    </w:p>
    <w:p w:rsidR="00AD34A4" w:rsidRPr="00D73E27" w:rsidRDefault="00AD34A4" w:rsidP="00F6188F">
      <w:pPr>
        <w:pStyle w:val="a3"/>
        <w:spacing w:before="0" w:beforeAutospacing="0" w:after="0" w:afterAutospacing="0"/>
        <w:jc w:val="center"/>
        <w:rPr>
          <w:rFonts w:ascii="Arial" w:hAnsi="Arial" w:cs="Arial"/>
          <w:b/>
          <w:bCs/>
          <w:sz w:val="32"/>
          <w:szCs w:val="32"/>
        </w:rPr>
      </w:pPr>
      <w:r w:rsidRPr="00D73E27">
        <w:rPr>
          <w:rFonts w:ascii="Arial" w:hAnsi="Arial" w:cs="Arial"/>
          <w:b/>
          <w:bCs/>
          <w:sz w:val="32"/>
          <w:szCs w:val="32"/>
        </w:rPr>
        <w:t xml:space="preserve">АДМИНИСТРАЦИЯ </w:t>
      </w:r>
    </w:p>
    <w:p w:rsidR="00AD34A4" w:rsidRPr="00D73E27" w:rsidRDefault="00AD34A4" w:rsidP="00F6188F">
      <w:pPr>
        <w:pStyle w:val="a3"/>
        <w:spacing w:before="0" w:beforeAutospacing="0" w:after="0" w:afterAutospacing="0"/>
        <w:jc w:val="center"/>
        <w:rPr>
          <w:rFonts w:ascii="Arial" w:hAnsi="Arial" w:cs="Arial"/>
          <w:b/>
          <w:bCs/>
          <w:sz w:val="32"/>
          <w:szCs w:val="32"/>
        </w:rPr>
      </w:pPr>
      <w:r w:rsidRPr="00D73E27">
        <w:rPr>
          <w:rFonts w:ascii="Arial" w:hAnsi="Arial" w:cs="Arial"/>
          <w:b/>
          <w:bCs/>
          <w:sz w:val="32"/>
          <w:szCs w:val="32"/>
        </w:rPr>
        <w:t>ПОСТАНОВЛЕНИЕ</w:t>
      </w:r>
    </w:p>
    <w:p w:rsidR="0023258E" w:rsidRPr="00F6188F" w:rsidRDefault="0023258E" w:rsidP="00F6188F">
      <w:pPr>
        <w:spacing w:after="0"/>
        <w:jc w:val="center"/>
        <w:rPr>
          <w:rFonts w:ascii="Arial" w:hAnsi="Arial" w:cs="Arial"/>
          <w:sz w:val="24"/>
          <w:szCs w:val="24"/>
        </w:rPr>
      </w:pPr>
    </w:p>
    <w:p w:rsidR="007B579A" w:rsidRPr="00BD4D97" w:rsidRDefault="007B579A" w:rsidP="007B579A">
      <w:pPr>
        <w:spacing w:after="0" w:line="100" w:lineRule="atLeast"/>
        <w:jc w:val="center"/>
        <w:rPr>
          <w:rFonts w:ascii="Arial" w:hAnsi="Arial" w:cs="Arial"/>
          <w:b/>
          <w:sz w:val="32"/>
          <w:szCs w:val="32"/>
        </w:rPr>
      </w:pPr>
      <w:r w:rsidRPr="00BD4D97">
        <w:rPr>
          <w:rFonts w:ascii="Arial" w:hAnsi="Arial" w:cs="Arial"/>
          <w:b/>
          <w:sz w:val="32"/>
          <w:szCs w:val="32"/>
        </w:rPr>
        <w:t>«ОБ УТВЕРЖДЕНИЕ АДМИНИСТРАТИВНОГО РЕГЛАМЕНТА ПРЕДОСТАВЛЕНИ</w:t>
      </w:r>
      <w:r w:rsidR="00672E97">
        <w:rPr>
          <w:rFonts w:ascii="Arial" w:hAnsi="Arial" w:cs="Arial"/>
          <w:b/>
          <w:sz w:val="32"/>
          <w:szCs w:val="32"/>
        </w:rPr>
        <w:t>Я</w:t>
      </w:r>
      <w:r w:rsidRPr="00BD4D97">
        <w:rPr>
          <w:rFonts w:ascii="Arial" w:hAnsi="Arial" w:cs="Arial"/>
          <w:b/>
          <w:sz w:val="32"/>
          <w:szCs w:val="32"/>
        </w:rPr>
        <w:t xml:space="preserve"> МУНИЦИПАЛЬНО</w:t>
      </w:r>
      <w:r w:rsidR="00672E97">
        <w:rPr>
          <w:rFonts w:ascii="Arial" w:hAnsi="Arial" w:cs="Arial"/>
          <w:b/>
          <w:sz w:val="32"/>
          <w:szCs w:val="32"/>
        </w:rPr>
        <w:t>Й</w:t>
      </w:r>
      <w:r w:rsidRPr="00BD4D97">
        <w:rPr>
          <w:rFonts w:ascii="Arial" w:hAnsi="Arial" w:cs="Arial"/>
          <w:b/>
          <w:sz w:val="32"/>
          <w:szCs w:val="32"/>
        </w:rPr>
        <w:t xml:space="preserve"> УСЛУГИ «</w:t>
      </w:r>
      <w:r>
        <w:rPr>
          <w:rFonts w:ascii="Arial" w:hAnsi="Arial" w:cs="Arial"/>
          <w:b/>
          <w:sz w:val="32"/>
          <w:szCs w:val="32"/>
        </w:rPr>
        <w:t>ПРЕДОСТАВЛЕНИЕ РАЗРЕШЕНИЯ НА УСЛОВНО РАЗРЕШЕННЫЙ ВИД ИСПОЛЬЗОВАНИЯ ЗЕМЕЛЬНОГО УЧАСТКА</w:t>
      </w:r>
    </w:p>
    <w:p w:rsidR="00F6188F" w:rsidRPr="00F6188F" w:rsidRDefault="00F6188F" w:rsidP="00F6188F">
      <w:pPr>
        <w:spacing w:after="0"/>
        <w:ind w:firstLine="708"/>
        <w:jc w:val="both"/>
        <w:rPr>
          <w:rFonts w:ascii="Arial" w:hAnsi="Arial" w:cs="Arial"/>
          <w:sz w:val="24"/>
          <w:szCs w:val="24"/>
        </w:rPr>
      </w:pPr>
    </w:p>
    <w:p w:rsidR="0023258E" w:rsidRDefault="0023258E" w:rsidP="00F6188F">
      <w:pPr>
        <w:spacing w:after="0"/>
        <w:ind w:firstLine="708"/>
        <w:jc w:val="both"/>
        <w:rPr>
          <w:rFonts w:ascii="Arial" w:hAnsi="Arial" w:cs="Arial"/>
          <w:sz w:val="24"/>
          <w:szCs w:val="24"/>
        </w:rPr>
      </w:pPr>
      <w:proofErr w:type="gramStart"/>
      <w:r w:rsidRPr="00F6188F">
        <w:rPr>
          <w:rFonts w:ascii="Arial" w:hAnsi="Arial" w:cs="Arial"/>
          <w:sz w:val="24"/>
          <w:szCs w:val="24"/>
        </w:rPr>
        <w:t>В соответствии с Федеральным законом от 27.07.2010 года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руководствуясь постановлением администрации Култукского муниципального образования от 06.02.2013г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w:t>
      </w:r>
      <w:proofErr w:type="gramEnd"/>
      <w:r w:rsidRPr="00F6188F">
        <w:rPr>
          <w:rFonts w:ascii="Arial" w:hAnsi="Arial" w:cs="Arial"/>
          <w:sz w:val="24"/>
          <w:szCs w:val="24"/>
        </w:rPr>
        <w:t xml:space="preserve"> Култукского городского поселения,</w:t>
      </w:r>
    </w:p>
    <w:p w:rsidR="00F6188F" w:rsidRPr="00F6188F" w:rsidRDefault="00F6188F" w:rsidP="00F6188F">
      <w:pPr>
        <w:spacing w:after="0"/>
        <w:ind w:firstLine="708"/>
        <w:jc w:val="both"/>
        <w:rPr>
          <w:rFonts w:ascii="Arial" w:hAnsi="Arial" w:cs="Arial"/>
          <w:sz w:val="24"/>
          <w:szCs w:val="24"/>
        </w:rPr>
      </w:pPr>
    </w:p>
    <w:p w:rsidR="0023258E" w:rsidRPr="00D73E27" w:rsidRDefault="0023258E" w:rsidP="00F6188F">
      <w:pPr>
        <w:tabs>
          <w:tab w:val="left" w:pos="3119"/>
          <w:tab w:val="left" w:pos="6521"/>
        </w:tabs>
        <w:spacing w:after="0"/>
        <w:jc w:val="center"/>
        <w:rPr>
          <w:rFonts w:ascii="Arial" w:hAnsi="Arial" w:cs="Arial"/>
          <w:b/>
          <w:sz w:val="30"/>
          <w:szCs w:val="30"/>
        </w:rPr>
      </w:pPr>
      <w:r w:rsidRPr="00D73E27">
        <w:rPr>
          <w:rFonts w:ascii="Arial" w:hAnsi="Arial" w:cs="Arial"/>
          <w:b/>
          <w:sz w:val="30"/>
          <w:szCs w:val="30"/>
        </w:rPr>
        <w:t>ПОСТАНОВЛЯЮ:</w:t>
      </w:r>
    </w:p>
    <w:p w:rsidR="00F6188F" w:rsidRPr="00F6188F" w:rsidRDefault="00F6188F" w:rsidP="00F6188F">
      <w:pPr>
        <w:tabs>
          <w:tab w:val="left" w:pos="3119"/>
          <w:tab w:val="left" w:pos="6521"/>
        </w:tabs>
        <w:spacing w:after="0"/>
        <w:jc w:val="center"/>
        <w:rPr>
          <w:rFonts w:ascii="Arial" w:hAnsi="Arial" w:cs="Arial"/>
          <w:sz w:val="24"/>
          <w:szCs w:val="24"/>
        </w:rPr>
      </w:pPr>
    </w:p>
    <w:p w:rsidR="0023258E" w:rsidRPr="00F6188F" w:rsidRDefault="0023258E" w:rsidP="00F6188F">
      <w:pPr>
        <w:numPr>
          <w:ilvl w:val="0"/>
          <w:numId w:val="2"/>
        </w:numPr>
        <w:tabs>
          <w:tab w:val="left" w:pos="0"/>
        </w:tabs>
        <w:spacing w:after="0" w:line="240" w:lineRule="auto"/>
        <w:ind w:left="0" w:firstLine="0"/>
        <w:jc w:val="both"/>
        <w:rPr>
          <w:rFonts w:ascii="Arial" w:eastAsia="Times New Roman" w:hAnsi="Arial" w:cs="Times New Roman"/>
          <w:sz w:val="24"/>
          <w:szCs w:val="24"/>
          <w:lang w:eastAsia="ru-RU"/>
        </w:rPr>
      </w:pPr>
      <w:r w:rsidRPr="00F6188F">
        <w:rPr>
          <w:rFonts w:ascii="Arial" w:eastAsia="Times New Roman" w:hAnsi="Arial" w:cs="Times New Roman"/>
          <w:sz w:val="24"/>
          <w:szCs w:val="24"/>
          <w:lang w:eastAsia="ru-RU"/>
        </w:rPr>
        <w:t>Утвердить административный регламент пред</w:t>
      </w:r>
      <w:r w:rsidR="00F6188F">
        <w:rPr>
          <w:rFonts w:ascii="Arial" w:eastAsia="Times New Roman" w:hAnsi="Arial" w:cs="Times New Roman"/>
          <w:sz w:val="24"/>
          <w:szCs w:val="24"/>
          <w:lang w:eastAsia="ru-RU"/>
        </w:rPr>
        <w:t xml:space="preserve">оставления муниципальной услуги </w:t>
      </w:r>
      <w:r w:rsidRPr="00F6188F">
        <w:rPr>
          <w:rFonts w:ascii="Arial" w:eastAsia="Times New Roman" w:hAnsi="Arial" w:cs="Times New Roman"/>
          <w:sz w:val="24"/>
          <w:szCs w:val="24"/>
          <w:lang w:eastAsia="ru-RU"/>
        </w:rPr>
        <w:t xml:space="preserve">«Предоставление разрешения </w:t>
      </w:r>
      <w:r w:rsidR="001078BA" w:rsidRPr="00F6188F">
        <w:rPr>
          <w:rFonts w:ascii="Arial" w:eastAsia="Times New Roman" w:hAnsi="Arial" w:cs="Times New Roman"/>
          <w:sz w:val="24"/>
          <w:szCs w:val="24"/>
          <w:lang w:eastAsia="ru-RU"/>
        </w:rPr>
        <w:t>на условно разрешенный вид использования земельного участка</w:t>
      </w:r>
      <w:r w:rsidRPr="00F6188F">
        <w:rPr>
          <w:rFonts w:ascii="Arial" w:eastAsia="Times New Roman" w:hAnsi="Arial" w:cs="Times New Roman"/>
          <w:sz w:val="24"/>
          <w:szCs w:val="24"/>
          <w:lang w:eastAsia="ru-RU"/>
        </w:rPr>
        <w:t>».</w:t>
      </w:r>
    </w:p>
    <w:p w:rsidR="0023258E" w:rsidRPr="00F6188F" w:rsidRDefault="0023258E" w:rsidP="00F6188F">
      <w:pPr>
        <w:numPr>
          <w:ilvl w:val="0"/>
          <w:numId w:val="2"/>
        </w:numPr>
        <w:tabs>
          <w:tab w:val="left" w:pos="0"/>
        </w:tabs>
        <w:spacing w:after="0" w:line="240" w:lineRule="auto"/>
        <w:ind w:left="0" w:firstLine="0"/>
        <w:jc w:val="both"/>
        <w:rPr>
          <w:rFonts w:ascii="Arial" w:eastAsia="Times New Roman" w:hAnsi="Arial" w:cs="Times New Roman"/>
          <w:sz w:val="24"/>
          <w:szCs w:val="24"/>
          <w:lang w:eastAsia="ru-RU"/>
        </w:rPr>
      </w:pPr>
      <w:r w:rsidRPr="00F6188F">
        <w:rPr>
          <w:rFonts w:ascii="Arial" w:eastAsia="Times New Roman" w:hAnsi="Arial" w:cs="Times New Roman"/>
          <w:sz w:val="24"/>
          <w:szCs w:val="24"/>
          <w:lang w:eastAsia="ru-RU"/>
        </w:rPr>
        <w:t>Опубликовать настоящее постановление в приложении к газете «Сл</w:t>
      </w:r>
      <w:r w:rsidR="00E928C4">
        <w:rPr>
          <w:rFonts w:ascii="Arial" w:eastAsia="Times New Roman" w:hAnsi="Arial" w:cs="Times New Roman"/>
          <w:sz w:val="24"/>
          <w:szCs w:val="24"/>
          <w:lang w:eastAsia="ru-RU"/>
        </w:rPr>
        <w:t>авное море</w:t>
      </w:r>
      <w:r w:rsidRPr="00F6188F">
        <w:rPr>
          <w:rFonts w:ascii="Arial" w:eastAsia="Times New Roman" w:hAnsi="Arial" w:cs="Times New Roman"/>
          <w:sz w:val="24"/>
          <w:szCs w:val="24"/>
          <w:lang w:eastAsia="ru-RU"/>
        </w:rPr>
        <w:t>»</w:t>
      </w:r>
    </w:p>
    <w:p w:rsidR="0023258E" w:rsidRPr="00F6188F" w:rsidRDefault="0023258E" w:rsidP="00F6188F">
      <w:pPr>
        <w:numPr>
          <w:ilvl w:val="0"/>
          <w:numId w:val="2"/>
        </w:numPr>
        <w:tabs>
          <w:tab w:val="left" w:pos="0"/>
        </w:tabs>
        <w:spacing w:after="0" w:line="240" w:lineRule="auto"/>
        <w:ind w:left="0" w:firstLine="0"/>
        <w:jc w:val="both"/>
        <w:rPr>
          <w:rFonts w:ascii="Arial" w:eastAsia="Times New Roman" w:hAnsi="Arial" w:cs="Times New Roman"/>
          <w:sz w:val="24"/>
          <w:szCs w:val="24"/>
          <w:lang w:eastAsia="ru-RU"/>
        </w:rPr>
      </w:pPr>
      <w:proofErr w:type="gramStart"/>
      <w:r w:rsidRPr="00F6188F">
        <w:rPr>
          <w:rFonts w:ascii="Arial" w:eastAsia="Times New Roman" w:hAnsi="Arial" w:cs="Times New Roman"/>
          <w:sz w:val="24"/>
          <w:szCs w:val="24"/>
          <w:lang w:eastAsia="ru-RU"/>
        </w:rPr>
        <w:t>Контроль за</w:t>
      </w:r>
      <w:proofErr w:type="gramEnd"/>
      <w:r w:rsidRPr="00F6188F">
        <w:rPr>
          <w:rFonts w:ascii="Arial" w:eastAsia="Times New Roman" w:hAnsi="Arial" w:cs="Times New Roman"/>
          <w:sz w:val="24"/>
          <w:szCs w:val="24"/>
          <w:lang w:eastAsia="ru-RU"/>
        </w:rPr>
        <w:t xml:space="preserve"> исполнением настоящего постановления возложить на отдел исполнения вопросов местного значения администрации Култукского городского поселения Слюдянского района.</w:t>
      </w:r>
    </w:p>
    <w:p w:rsidR="0023258E" w:rsidRDefault="0023258E" w:rsidP="00F6188F">
      <w:pPr>
        <w:spacing w:after="0"/>
        <w:jc w:val="both"/>
        <w:rPr>
          <w:rFonts w:ascii="Arial" w:hAnsi="Arial" w:cs="Arial"/>
          <w:sz w:val="24"/>
          <w:szCs w:val="24"/>
        </w:rPr>
      </w:pPr>
    </w:p>
    <w:p w:rsidR="0022036D" w:rsidRPr="00F6188F" w:rsidRDefault="0022036D" w:rsidP="00F6188F">
      <w:pPr>
        <w:spacing w:after="0"/>
        <w:jc w:val="both"/>
        <w:rPr>
          <w:rFonts w:ascii="Arial" w:hAnsi="Arial" w:cs="Arial"/>
          <w:sz w:val="24"/>
          <w:szCs w:val="24"/>
        </w:rPr>
      </w:pPr>
    </w:p>
    <w:p w:rsidR="0023258E" w:rsidRPr="00F6188F" w:rsidRDefault="00734C6B" w:rsidP="00F6188F">
      <w:pPr>
        <w:spacing w:after="0"/>
        <w:jc w:val="both"/>
        <w:rPr>
          <w:rFonts w:ascii="Arial" w:hAnsi="Arial" w:cs="Arial"/>
          <w:sz w:val="24"/>
          <w:szCs w:val="24"/>
        </w:rPr>
      </w:pPr>
      <w:r w:rsidRPr="00F6188F">
        <w:rPr>
          <w:rFonts w:ascii="Arial" w:hAnsi="Arial" w:cs="Arial"/>
          <w:sz w:val="24"/>
          <w:szCs w:val="24"/>
        </w:rPr>
        <w:t>Глава</w:t>
      </w:r>
      <w:r w:rsidR="0023258E" w:rsidRPr="00F6188F">
        <w:rPr>
          <w:rFonts w:ascii="Arial" w:hAnsi="Arial" w:cs="Arial"/>
          <w:sz w:val="24"/>
          <w:szCs w:val="24"/>
        </w:rPr>
        <w:tab/>
        <w:t xml:space="preserve">Култукского </w:t>
      </w:r>
    </w:p>
    <w:p w:rsidR="00D73E27" w:rsidRDefault="0023258E" w:rsidP="00F6188F">
      <w:pPr>
        <w:spacing w:after="0"/>
        <w:jc w:val="both"/>
        <w:rPr>
          <w:rFonts w:ascii="Arial" w:hAnsi="Arial" w:cs="Arial"/>
          <w:sz w:val="24"/>
          <w:szCs w:val="24"/>
        </w:rPr>
      </w:pPr>
      <w:r w:rsidRPr="00F6188F">
        <w:rPr>
          <w:rFonts w:ascii="Arial" w:hAnsi="Arial" w:cs="Arial"/>
          <w:sz w:val="24"/>
          <w:szCs w:val="24"/>
        </w:rPr>
        <w:t xml:space="preserve">муниципального образования </w:t>
      </w:r>
    </w:p>
    <w:p w:rsidR="0023258E" w:rsidRPr="00F6188F" w:rsidRDefault="00734C6B" w:rsidP="00F6188F">
      <w:pPr>
        <w:spacing w:after="0"/>
        <w:jc w:val="both"/>
        <w:rPr>
          <w:rFonts w:ascii="Arial" w:hAnsi="Arial" w:cs="Arial"/>
          <w:sz w:val="24"/>
          <w:szCs w:val="24"/>
        </w:rPr>
      </w:pPr>
      <w:r w:rsidRPr="00F6188F">
        <w:rPr>
          <w:rFonts w:ascii="Arial" w:hAnsi="Arial" w:cs="Arial"/>
          <w:sz w:val="24"/>
          <w:szCs w:val="24"/>
        </w:rPr>
        <w:t>Ю.А. Шарапов</w:t>
      </w:r>
    </w:p>
    <w:p w:rsidR="0023258E" w:rsidRDefault="0023258E" w:rsidP="00F6188F">
      <w:pPr>
        <w:spacing w:after="0"/>
        <w:rPr>
          <w:rFonts w:ascii="Arial" w:eastAsia="Times New Roman" w:hAnsi="Arial" w:cs="Arial"/>
          <w:sz w:val="24"/>
          <w:szCs w:val="24"/>
          <w:lang w:eastAsia="ru-RU"/>
        </w:rPr>
      </w:pPr>
    </w:p>
    <w:p w:rsidR="0022036D" w:rsidRDefault="0022036D" w:rsidP="0022036D">
      <w:pPr>
        <w:pStyle w:val="210"/>
        <w:ind w:right="-1"/>
        <w:jc w:val="right"/>
        <w:rPr>
          <w:rFonts w:ascii="Courier New" w:hAnsi="Courier New" w:cs="Courier New"/>
          <w:b w:val="0"/>
          <w:sz w:val="22"/>
          <w:szCs w:val="22"/>
        </w:rPr>
      </w:pPr>
      <w:r>
        <w:rPr>
          <w:rFonts w:ascii="Courier New" w:hAnsi="Courier New" w:cs="Courier New"/>
          <w:b w:val="0"/>
          <w:sz w:val="22"/>
          <w:szCs w:val="22"/>
        </w:rPr>
        <w:t xml:space="preserve">Приложение к постановлению </w:t>
      </w:r>
    </w:p>
    <w:p w:rsidR="0022036D" w:rsidRDefault="0022036D" w:rsidP="0022036D">
      <w:pPr>
        <w:pStyle w:val="210"/>
        <w:ind w:right="-1"/>
        <w:jc w:val="right"/>
        <w:rPr>
          <w:rFonts w:ascii="Courier New" w:hAnsi="Courier New" w:cs="Courier New"/>
          <w:b w:val="0"/>
          <w:sz w:val="22"/>
          <w:szCs w:val="22"/>
        </w:rPr>
      </w:pPr>
      <w:r>
        <w:rPr>
          <w:rFonts w:ascii="Courier New" w:hAnsi="Courier New" w:cs="Courier New"/>
          <w:b w:val="0"/>
          <w:sz w:val="22"/>
          <w:szCs w:val="22"/>
        </w:rPr>
        <w:t xml:space="preserve">администрации </w:t>
      </w:r>
      <w:proofErr w:type="spellStart"/>
      <w:r>
        <w:rPr>
          <w:rFonts w:ascii="Courier New" w:hAnsi="Courier New" w:cs="Courier New"/>
          <w:b w:val="0"/>
          <w:sz w:val="22"/>
          <w:szCs w:val="22"/>
        </w:rPr>
        <w:t>Култукского</w:t>
      </w:r>
      <w:proofErr w:type="spellEnd"/>
    </w:p>
    <w:p w:rsidR="0022036D" w:rsidRDefault="0022036D" w:rsidP="0022036D">
      <w:pPr>
        <w:pStyle w:val="210"/>
        <w:ind w:right="-1"/>
        <w:jc w:val="right"/>
        <w:rPr>
          <w:rFonts w:ascii="Courier New" w:hAnsi="Courier New" w:cs="Courier New"/>
          <w:b w:val="0"/>
          <w:sz w:val="22"/>
          <w:szCs w:val="22"/>
        </w:rPr>
      </w:pPr>
      <w:r>
        <w:rPr>
          <w:rFonts w:ascii="Courier New" w:hAnsi="Courier New" w:cs="Courier New"/>
          <w:b w:val="0"/>
          <w:sz w:val="22"/>
          <w:szCs w:val="22"/>
        </w:rPr>
        <w:t xml:space="preserve"> городского поселения </w:t>
      </w:r>
    </w:p>
    <w:p w:rsidR="0022036D" w:rsidRDefault="0022036D" w:rsidP="0022036D">
      <w:pPr>
        <w:pStyle w:val="210"/>
        <w:ind w:right="-1"/>
        <w:jc w:val="right"/>
        <w:rPr>
          <w:rFonts w:ascii="Arial" w:hAnsi="Arial" w:cs="Arial"/>
          <w:sz w:val="30"/>
          <w:szCs w:val="30"/>
        </w:rPr>
      </w:pPr>
      <w:r>
        <w:rPr>
          <w:rFonts w:ascii="Courier New" w:hAnsi="Courier New" w:cs="Courier New"/>
          <w:b w:val="0"/>
          <w:sz w:val="22"/>
          <w:szCs w:val="22"/>
        </w:rPr>
        <w:t xml:space="preserve">№36 от 24.01.2018г. </w:t>
      </w:r>
    </w:p>
    <w:p w:rsidR="0022036D" w:rsidRPr="00F6188F" w:rsidRDefault="0022036D" w:rsidP="0022036D">
      <w:pPr>
        <w:spacing w:after="0"/>
        <w:jc w:val="right"/>
        <w:rPr>
          <w:rFonts w:ascii="Arial" w:eastAsia="Times New Roman" w:hAnsi="Arial" w:cs="Arial"/>
          <w:sz w:val="24"/>
          <w:szCs w:val="24"/>
          <w:lang w:eastAsia="ru-RU"/>
        </w:rPr>
      </w:pPr>
    </w:p>
    <w:p w:rsidR="00C07B7E" w:rsidRPr="00672E97" w:rsidRDefault="00C07B7E" w:rsidP="00F6188F">
      <w:pPr>
        <w:shd w:val="clear" w:color="auto" w:fill="FFFFFF"/>
        <w:spacing w:after="0" w:line="240" w:lineRule="auto"/>
        <w:jc w:val="center"/>
        <w:rPr>
          <w:rFonts w:ascii="Arial" w:eastAsia="Times New Roman" w:hAnsi="Arial" w:cs="Arial"/>
          <w:b/>
          <w:sz w:val="24"/>
          <w:szCs w:val="24"/>
          <w:lang w:eastAsia="ru-RU"/>
        </w:rPr>
      </w:pPr>
    </w:p>
    <w:p w:rsidR="00783CE2" w:rsidRPr="00672E97" w:rsidRDefault="00672E97" w:rsidP="00475981">
      <w:pPr>
        <w:shd w:val="clear" w:color="auto" w:fill="FFFFFF"/>
        <w:spacing w:after="0" w:line="240" w:lineRule="auto"/>
        <w:jc w:val="center"/>
        <w:rPr>
          <w:rFonts w:ascii="Arial" w:eastAsia="Times New Roman" w:hAnsi="Arial" w:cs="Arial"/>
          <w:b/>
          <w:sz w:val="30"/>
          <w:szCs w:val="30"/>
          <w:lang w:eastAsia="ru-RU"/>
        </w:rPr>
      </w:pPr>
      <w:r w:rsidRPr="00672E97">
        <w:rPr>
          <w:rFonts w:ascii="Arial" w:eastAsia="Times New Roman" w:hAnsi="Arial" w:cs="Arial"/>
          <w:b/>
          <w:sz w:val="30"/>
          <w:szCs w:val="30"/>
          <w:lang w:eastAsia="ru-RU"/>
        </w:rPr>
        <w:t>Административный регламент</w:t>
      </w:r>
    </w:p>
    <w:p w:rsidR="00783CE2" w:rsidRPr="00672E97" w:rsidRDefault="00783CE2" w:rsidP="00475981">
      <w:pPr>
        <w:shd w:val="clear" w:color="auto" w:fill="FFFFFF"/>
        <w:spacing w:after="0" w:line="240" w:lineRule="auto"/>
        <w:jc w:val="center"/>
        <w:rPr>
          <w:rFonts w:ascii="Arial" w:eastAsia="Times New Roman" w:hAnsi="Arial" w:cs="Arial"/>
          <w:b/>
          <w:sz w:val="30"/>
          <w:szCs w:val="30"/>
          <w:lang w:eastAsia="ru-RU"/>
        </w:rPr>
      </w:pPr>
      <w:r w:rsidRPr="00672E97">
        <w:rPr>
          <w:rFonts w:ascii="Arial" w:eastAsia="Times New Roman" w:hAnsi="Arial" w:cs="Arial"/>
          <w:b/>
          <w:sz w:val="30"/>
          <w:szCs w:val="30"/>
          <w:lang w:eastAsia="ru-RU"/>
        </w:rPr>
        <w:t>«</w:t>
      </w:r>
      <w:r w:rsidR="00672E97" w:rsidRPr="00672E97">
        <w:rPr>
          <w:rFonts w:ascii="Arial" w:eastAsia="Times New Roman" w:hAnsi="Arial" w:cs="Arial"/>
          <w:b/>
          <w:sz w:val="30"/>
          <w:szCs w:val="30"/>
          <w:lang w:eastAsia="ru-RU"/>
        </w:rPr>
        <w:t>Предоставление</w:t>
      </w:r>
      <w:r w:rsidRPr="00672E97">
        <w:rPr>
          <w:rFonts w:ascii="Arial" w:eastAsia="Times New Roman" w:hAnsi="Arial" w:cs="Arial"/>
          <w:b/>
          <w:sz w:val="30"/>
          <w:szCs w:val="30"/>
          <w:lang w:eastAsia="ru-RU"/>
        </w:rPr>
        <w:t xml:space="preserve"> </w:t>
      </w:r>
      <w:r w:rsidR="00672E97" w:rsidRPr="00672E97">
        <w:rPr>
          <w:rFonts w:ascii="Arial" w:eastAsia="Times New Roman" w:hAnsi="Arial" w:cs="Times New Roman"/>
          <w:b/>
          <w:sz w:val="30"/>
          <w:szCs w:val="30"/>
          <w:lang w:eastAsia="ru-RU"/>
        </w:rPr>
        <w:t>разрешения на условно разрешенный вид использования земельного участка».</w:t>
      </w:r>
    </w:p>
    <w:p w:rsidR="00F6188F" w:rsidRPr="00672E97" w:rsidRDefault="00F6188F" w:rsidP="00F6188F">
      <w:pPr>
        <w:shd w:val="clear" w:color="auto" w:fill="FFFFFF"/>
        <w:spacing w:after="0" w:line="240" w:lineRule="auto"/>
        <w:jc w:val="center"/>
        <w:rPr>
          <w:rFonts w:ascii="Arial" w:eastAsia="Times New Roman" w:hAnsi="Arial" w:cs="Arial"/>
          <w:b/>
          <w:bCs/>
          <w:sz w:val="24"/>
          <w:szCs w:val="24"/>
          <w:lang w:eastAsia="ru-RU"/>
        </w:rPr>
      </w:pPr>
    </w:p>
    <w:p w:rsidR="00783CE2" w:rsidRPr="00F6188F" w:rsidRDefault="00783CE2" w:rsidP="00F6188F">
      <w:pPr>
        <w:shd w:val="clear" w:color="auto" w:fill="FFFFFF"/>
        <w:spacing w:after="0" w:line="240" w:lineRule="auto"/>
        <w:rPr>
          <w:rFonts w:ascii="Arial" w:eastAsia="Times New Roman" w:hAnsi="Arial" w:cs="Arial"/>
          <w:sz w:val="24"/>
          <w:szCs w:val="24"/>
          <w:lang w:eastAsia="ru-RU"/>
        </w:rPr>
      </w:pPr>
      <w:r w:rsidRPr="00F6188F">
        <w:rPr>
          <w:rFonts w:ascii="Arial" w:eastAsia="Times New Roman" w:hAnsi="Arial" w:cs="Arial"/>
          <w:bCs/>
          <w:sz w:val="24"/>
          <w:szCs w:val="24"/>
          <w:lang w:eastAsia="ru-RU"/>
        </w:rPr>
        <w:t>Раздел 1.  Общие положения</w:t>
      </w:r>
    </w:p>
    <w:p w:rsidR="00783CE2" w:rsidRPr="00F6188F"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 Предмет регулирования регламента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1.1.Административный регламент «Выдача разрешения на условно разрешенный вид использования земельного участка или объекта капитального строительства» (далее – Регламент) разработан в целях повышения качества оказания и доступности  муниципальной услуги, создания комфортных условий для потребителей  муниципальной услуги и устанавливает сроки и последовательность действий уполномоченного органа Администрации Култукского городского поселения  при предоставлении муниципальной услуги.</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1.2.Предметом настоящего Регламента являются правоотношения, складывающиеся между получателем муниципальной услуги и  администрацией Култукского городского поселения в процессе принятия решения о выдаче разрешения на условно разрешенный вид использования земельного участка или объекта капитального строительства, расположенного на территории, входящей в состав Култукского муниципального образования.</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1.3. Решение о выдаче разрешения на условно разрешенный вид использования земельных участков или объектов капитального строительства, расположенных на территории Култукского муниципального образования, принимается с учетом результатов публичных слушаний, которые организуются и проводятся в соответствии с  положениями статьи 39 Градостроительного кодекса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1.4. В соответствии с частью 2 статьи 39 Градостроительного кодекса Российской Федерации вопрос о выдачи разрешения на условно разрешенный вид использования земельного участка или объекта капитального строительства, подлежит обсуждению на публичных слушаниях в порядке, установленном Уставом муниципального образования Култукского муниципального образования, с учетом положений статьи 39 Градостроительного кодекса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соответствии с частью 3 статьи 39 Градостроительного кодекса Российской Федерации публичные слушания по вопросу выдачи разрешения на условно разрешенный вид использования проводятся с участием граждан, проживающих в пределах </w:t>
      </w:r>
      <w:hyperlink r:id="rId5" w:anchor="sub_107" w:history="1">
        <w:r w:rsidRPr="00F6188F">
          <w:rPr>
            <w:rFonts w:ascii="Arial" w:eastAsia="Times New Roman" w:hAnsi="Arial" w:cs="Arial"/>
            <w:sz w:val="24"/>
            <w:szCs w:val="24"/>
            <w:lang w:eastAsia="ru-RU"/>
          </w:rPr>
          <w:t>территориальной зоны</w:t>
        </w:r>
      </w:hyperlink>
      <w:r w:rsidRPr="00F6188F">
        <w:rPr>
          <w:rFonts w:ascii="Arial" w:eastAsia="Times New Roman" w:hAnsi="Arial" w:cs="Arial"/>
          <w:sz w:val="24"/>
          <w:szCs w:val="24"/>
          <w:lang w:eastAsia="ru-RU"/>
        </w:rPr>
        <w:t>,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1.5. В соответствии с частью 11 статьи 39 Градостроительного кодекса Российской </w:t>
      </w:r>
      <w:proofErr w:type="gramStart"/>
      <w:r w:rsidRPr="00F6188F">
        <w:rPr>
          <w:rFonts w:ascii="Arial" w:eastAsia="Times New Roman" w:hAnsi="Arial" w:cs="Arial"/>
          <w:sz w:val="24"/>
          <w:szCs w:val="24"/>
          <w:lang w:eastAsia="ru-RU"/>
        </w:rPr>
        <w:t>Федерации</w:t>
      </w:r>
      <w:proofErr w:type="gramEnd"/>
      <w:r w:rsidRPr="00F6188F">
        <w:rPr>
          <w:rFonts w:ascii="Arial" w:eastAsia="Times New Roman" w:hAnsi="Arial" w:cs="Arial"/>
          <w:sz w:val="24"/>
          <w:szCs w:val="24"/>
          <w:lang w:eastAsia="ru-RU"/>
        </w:rPr>
        <w:t xml:space="preserve"> в случае если условно разрешенный вид использования земельного участка или </w:t>
      </w:r>
      <w:hyperlink r:id="rId6" w:anchor="sub_1010" w:history="1">
        <w:r w:rsidRPr="00F6188F">
          <w:rPr>
            <w:rFonts w:ascii="Arial" w:eastAsia="Times New Roman" w:hAnsi="Arial" w:cs="Arial"/>
            <w:sz w:val="24"/>
            <w:szCs w:val="24"/>
            <w:lang w:eastAsia="ru-RU"/>
          </w:rPr>
          <w:t>объекта капитального строительства</w:t>
        </w:r>
      </w:hyperlink>
      <w:r w:rsidRPr="00F6188F">
        <w:rPr>
          <w:rFonts w:ascii="Arial" w:eastAsia="Times New Roman" w:hAnsi="Arial" w:cs="Arial"/>
          <w:sz w:val="24"/>
          <w:szCs w:val="24"/>
          <w:lang w:eastAsia="ru-RU"/>
        </w:rPr>
        <w:t xml:space="preserve">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заявителя, заинтересованного в предоставлении разрешения на условно разрешенный вид использования, решение о </w:t>
      </w:r>
      <w:r w:rsidRPr="00F6188F">
        <w:rPr>
          <w:rFonts w:ascii="Arial" w:eastAsia="Times New Roman" w:hAnsi="Arial" w:cs="Arial"/>
          <w:sz w:val="24"/>
          <w:szCs w:val="24"/>
          <w:lang w:eastAsia="ru-RU"/>
        </w:rPr>
        <w:lastRenderedPageBreak/>
        <w:t>предоставлении разрешения на условно разрешенный вид использования такому заявителю принимается без проведения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1.6. Круг заявителей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Заявителями являются граждане Российской Федерации, юридические и физические лица,  имеющие намерение использовать земельный участок и (или) объект капитального строительства в соответствии с условно разрешёнными видами использования, установленными в градостроительных регламентах.</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представляет (прилагает к заявлению) документ, подтверждающий его полномочия на обращение с заявлением о предоставлении муниципальной услуги (подлинник или нотариально заверенную копию).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Требования к порядку информирования о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1.7.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Култукского городского поселения (далее – уполномоченный орган).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1.7.1.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1.8. Информация предоставляется: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а) при личном контакте с заявителями;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б) с использованием средств телефонной, факсимильной и электронной связи, в том числе через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F6188F">
          <w:rPr>
            <w:rFonts w:eastAsia="Times New Roman"/>
            <w:lang w:eastAsia="ru-RU"/>
          </w:rPr>
          <w:t>http://38.gosuslugi.ru</w:t>
        </w:r>
      </w:hyperlink>
      <w:r w:rsidRPr="00F6188F">
        <w:rPr>
          <w:rFonts w:ascii="Arial" w:eastAsia="Times New Roman" w:hAnsi="Arial" w:cs="Arial"/>
          <w:sz w:val="24"/>
          <w:szCs w:val="24"/>
          <w:lang w:eastAsia="ru-RU"/>
        </w:rPr>
        <w:t xml:space="preserve"> (далее – Портал);</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письменно, в случае письменного обращения заявителя.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1.9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1.10. Должностные лица уполномоченного органа, предоставляют информацию по следующим вопросам: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б) о порядке предоставления муниципальной услуги и ходе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о перечне документов, необходимых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г) о времени приема документов, необходимых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д) о сроке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е) об основаниях отказа в приеме заявления и документов, необходимых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ж) об основаниях отказа в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1.11. Основными требованиями при предоставлении информации являются: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а) актуальность;</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б) своевременность;</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четкость и доступность в изложении информации;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г) полнота информации;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д) соответствие информации требованиям законодательства.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1.12.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1.13.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1.14</w:t>
      </w:r>
      <w:proofErr w:type="gramStart"/>
      <w:r w:rsidRPr="00F6188F">
        <w:rPr>
          <w:rFonts w:ascii="Arial" w:eastAsia="Times New Roman" w:hAnsi="Arial" w:cs="Arial"/>
          <w:sz w:val="24"/>
          <w:szCs w:val="24"/>
          <w:lang w:eastAsia="ru-RU"/>
        </w:rPr>
        <w:t> Е</w:t>
      </w:r>
      <w:proofErr w:type="gramEnd"/>
      <w:r w:rsidRPr="00F6188F">
        <w:rPr>
          <w:rFonts w:ascii="Arial" w:eastAsia="Times New Roman" w:hAnsi="Arial" w:cs="Arial"/>
          <w:sz w:val="24"/>
          <w:szCs w:val="24"/>
          <w:lang w:eastAsia="ru-RU"/>
        </w:rPr>
        <w:t>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Прием заявителей руководителем уполномоченного органа (в случае его отсутствия – заместителем руководителя администрации) проводится по предварительной записи, которая осуществляется по телефону</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(839544)43-225.</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1.15.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Днем регистрации обращения является день его поступления в уполномоченный орган.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1.16.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а) на стендах, расположенных в помещениях, занимаемых уполномоченным органом;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б) на официальном сайте </w:t>
      </w:r>
      <w:proofErr w:type="gramStart"/>
      <w:r w:rsidRPr="00F6188F">
        <w:rPr>
          <w:rFonts w:ascii="Arial" w:eastAsia="Times New Roman" w:hAnsi="Arial" w:cs="Arial"/>
          <w:sz w:val="24"/>
          <w:szCs w:val="24"/>
          <w:lang w:eastAsia="ru-RU"/>
        </w:rPr>
        <w:t>МФЦ</w:t>
      </w:r>
      <w:proofErr w:type="gramEnd"/>
      <w:r w:rsidRPr="00F6188F">
        <w:rPr>
          <w:rFonts w:ascii="Arial" w:eastAsia="Times New Roman" w:hAnsi="Arial" w:cs="Arial"/>
          <w:sz w:val="24"/>
          <w:szCs w:val="24"/>
          <w:lang w:eastAsia="ru-RU"/>
        </w:rPr>
        <w:t xml:space="preserve"> а также на Портале;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посредством публикации в средствах массовой информации.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1.17. На стендах, расположенных в помещениях, занимаемых уполномоченным органом, размещается следующая информация: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 список документов для получения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 о сроках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 извлечения из административного регламента: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а) об основаниях отказа в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б) об описании конечного результата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1.18. Информация об уполномоченном органе: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а) место нахождения: 665911, Иркутская область, </w:t>
      </w:r>
      <w:proofErr w:type="spellStart"/>
      <w:r w:rsidRPr="00F6188F">
        <w:rPr>
          <w:rFonts w:ascii="Arial" w:eastAsia="Times New Roman" w:hAnsi="Arial" w:cs="Arial"/>
          <w:sz w:val="24"/>
          <w:szCs w:val="24"/>
          <w:lang w:eastAsia="ru-RU"/>
        </w:rPr>
        <w:t>Слюдянский</w:t>
      </w:r>
      <w:proofErr w:type="spellEnd"/>
      <w:r w:rsidRPr="00F6188F">
        <w:rPr>
          <w:rFonts w:ascii="Arial" w:eastAsia="Times New Roman" w:hAnsi="Arial" w:cs="Arial"/>
          <w:sz w:val="24"/>
          <w:szCs w:val="24"/>
          <w:lang w:eastAsia="ru-RU"/>
        </w:rPr>
        <w:t xml:space="preserve"> район, р.п. Култук, ул. Кирова, 35;</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б) телефон: (839544) 43-225;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в) почтовый адрес для направления документов и обращений: 665911, Иркутская область, </w:t>
      </w:r>
      <w:proofErr w:type="spellStart"/>
      <w:r w:rsidRPr="00F6188F">
        <w:rPr>
          <w:rFonts w:ascii="Arial" w:eastAsia="Times New Roman" w:hAnsi="Arial" w:cs="Arial"/>
          <w:sz w:val="24"/>
          <w:szCs w:val="24"/>
          <w:lang w:eastAsia="ru-RU"/>
        </w:rPr>
        <w:t>Слюдянский</w:t>
      </w:r>
      <w:proofErr w:type="spellEnd"/>
      <w:r w:rsidRPr="00F6188F">
        <w:rPr>
          <w:rFonts w:ascii="Arial" w:eastAsia="Times New Roman" w:hAnsi="Arial" w:cs="Arial"/>
          <w:sz w:val="24"/>
          <w:szCs w:val="24"/>
          <w:lang w:eastAsia="ru-RU"/>
        </w:rPr>
        <w:t xml:space="preserve"> район, р.п. Култук, ул. Кирова, 35;</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г) адрес электронной почты: Adm_kultuk@mail.ru</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1.19 График приема заявителей в уполномоченном органе:</w:t>
      </w:r>
    </w:p>
    <w:p w:rsidR="00783CE2" w:rsidRPr="00F6188F" w:rsidRDefault="00783CE2" w:rsidP="00F6188F">
      <w:pPr>
        <w:widowControl w:val="0"/>
        <w:autoSpaceDE w:val="0"/>
        <w:autoSpaceDN w:val="0"/>
        <w:adjustRightInd w:val="0"/>
        <w:spacing w:after="0"/>
        <w:ind w:firstLine="709"/>
        <w:jc w:val="both"/>
        <w:rPr>
          <w:rFonts w:ascii="Arial" w:hAnsi="Arial" w:cs="Arial"/>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734C6B" w:rsidRPr="00F6188F" w:rsidTr="00F6188F">
        <w:tc>
          <w:tcPr>
            <w:tcW w:w="311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Понедельник</w:t>
            </w:r>
          </w:p>
        </w:tc>
        <w:tc>
          <w:tcPr>
            <w:tcW w:w="255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lang w:val="en-US"/>
              </w:rPr>
              <w:t>8</w:t>
            </w:r>
            <w:r w:rsidRPr="00F6188F">
              <w:rPr>
                <w:rFonts w:ascii="Arial" w:hAnsi="Arial" w:cs="Arial"/>
                <w:sz w:val="24"/>
                <w:szCs w:val="24"/>
              </w:rPr>
              <w:t>.00 – 1</w:t>
            </w:r>
            <w:r w:rsidRPr="00F6188F">
              <w:rPr>
                <w:rFonts w:ascii="Arial" w:hAnsi="Arial" w:cs="Arial"/>
                <w:sz w:val="24"/>
                <w:szCs w:val="24"/>
                <w:lang w:val="en-US"/>
              </w:rPr>
              <w:t>7</w:t>
            </w:r>
            <w:r w:rsidRPr="00F6188F">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rPr>
              <w:t>(перерыв 1</w:t>
            </w:r>
            <w:r w:rsidRPr="00F6188F">
              <w:rPr>
                <w:rFonts w:ascii="Arial" w:hAnsi="Arial" w:cs="Arial"/>
                <w:sz w:val="24"/>
                <w:szCs w:val="24"/>
                <w:lang w:val="en-US"/>
              </w:rPr>
              <w:t>2</w:t>
            </w:r>
            <w:r w:rsidRPr="00F6188F">
              <w:rPr>
                <w:rFonts w:ascii="Arial" w:hAnsi="Arial" w:cs="Arial"/>
                <w:sz w:val="24"/>
                <w:szCs w:val="24"/>
              </w:rPr>
              <w:t>.00 – 1</w:t>
            </w:r>
            <w:r w:rsidRPr="00F6188F">
              <w:rPr>
                <w:rFonts w:ascii="Arial" w:hAnsi="Arial" w:cs="Arial"/>
                <w:sz w:val="24"/>
                <w:szCs w:val="24"/>
                <w:lang w:val="en-US"/>
              </w:rPr>
              <w:t>3</w:t>
            </w:r>
            <w:r w:rsidRPr="00F6188F">
              <w:rPr>
                <w:rFonts w:ascii="Arial" w:hAnsi="Arial" w:cs="Arial"/>
                <w:sz w:val="24"/>
                <w:szCs w:val="24"/>
              </w:rPr>
              <w:t>.00)</w:t>
            </w:r>
          </w:p>
        </w:tc>
      </w:tr>
      <w:tr w:rsidR="00734C6B" w:rsidRPr="00F6188F" w:rsidTr="00F6188F">
        <w:trPr>
          <w:trHeight w:val="160"/>
        </w:trPr>
        <w:tc>
          <w:tcPr>
            <w:tcW w:w="311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Вторник</w:t>
            </w:r>
          </w:p>
        </w:tc>
        <w:tc>
          <w:tcPr>
            <w:tcW w:w="255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lang w:val="en-US"/>
              </w:rPr>
              <w:t>8</w:t>
            </w:r>
            <w:r w:rsidRPr="00F6188F">
              <w:rPr>
                <w:rFonts w:ascii="Arial" w:hAnsi="Arial" w:cs="Arial"/>
                <w:sz w:val="24"/>
                <w:szCs w:val="24"/>
              </w:rPr>
              <w:t>.00 – 1</w:t>
            </w:r>
            <w:r w:rsidRPr="00F6188F">
              <w:rPr>
                <w:rFonts w:ascii="Arial" w:hAnsi="Arial" w:cs="Arial"/>
                <w:sz w:val="24"/>
                <w:szCs w:val="24"/>
                <w:lang w:val="en-US"/>
              </w:rPr>
              <w:t>7</w:t>
            </w:r>
            <w:r w:rsidRPr="00F6188F">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jc w:val="both"/>
              <w:rPr>
                <w:rFonts w:ascii="Arial" w:hAnsi="Arial" w:cs="Arial"/>
                <w:sz w:val="24"/>
                <w:szCs w:val="24"/>
              </w:rPr>
            </w:pPr>
            <w:r w:rsidRPr="00F6188F">
              <w:rPr>
                <w:rFonts w:ascii="Arial" w:hAnsi="Arial" w:cs="Arial"/>
                <w:sz w:val="24"/>
                <w:szCs w:val="24"/>
              </w:rPr>
              <w:t>(перерыв 1</w:t>
            </w:r>
            <w:r w:rsidRPr="00F6188F">
              <w:rPr>
                <w:rFonts w:ascii="Arial" w:hAnsi="Arial" w:cs="Arial"/>
                <w:sz w:val="24"/>
                <w:szCs w:val="24"/>
                <w:lang w:val="en-US"/>
              </w:rPr>
              <w:t>2</w:t>
            </w:r>
            <w:r w:rsidRPr="00F6188F">
              <w:rPr>
                <w:rFonts w:ascii="Arial" w:hAnsi="Arial" w:cs="Arial"/>
                <w:sz w:val="24"/>
                <w:szCs w:val="24"/>
              </w:rPr>
              <w:t>.00 – 1</w:t>
            </w:r>
            <w:r w:rsidRPr="00F6188F">
              <w:rPr>
                <w:rFonts w:ascii="Arial" w:hAnsi="Arial" w:cs="Arial"/>
                <w:sz w:val="24"/>
                <w:szCs w:val="24"/>
                <w:lang w:val="en-US"/>
              </w:rPr>
              <w:t>3</w:t>
            </w:r>
            <w:r w:rsidRPr="00F6188F">
              <w:rPr>
                <w:rFonts w:ascii="Arial" w:hAnsi="Arial" w:cs="Arial"/>
                <w:sz w:val="24"/>
                <w:szCs w:val="24"/>
              </w:rPr>
              <w:t>.00)</w:t>
            </w:r>
          </w:p>
        </w:tc>
      </w:tr>
      <w:tr w:rsidR="00734C6B" w:rsidRPr="00F6188F" w:rsidTr="00F6188F">
        <w:tc>
          <w:tcPr>
            <w:tcW w:w="311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Среда</w:t>
            </w:r>
          </w:p>
        </w:tc>
        <w:tc>
          <w:tcPr>
            <w:tcW w:w="255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lang w:val="en-US"/>
              </w:rPr>
              <w:t>8</w:t>
            </w:r>
            <w:r w:rsidRPr="00F6188F">
              <w:rPr>
                <w:rFonts w:ascii="Arial" w:hAnsi="Arial" w:cs="Arial"/>
                <w:sz w:val="24"/>
                <w:szCs w:val="24"/>
              </w:rPr>
              <w:t>.00 – 1</w:t>
            </w:r>
            <w:r w:rsidRPr="00F6188F">
              <w:rPr>
                <w:rFonts w:ascii="Arial" w:hAnsi="Arial" w:cs="Arial"/>
                <w:sz w:val="24"/>
                <w:szCs w:val="24"/>
                <w:lang w:val="en-US"/>
              </w:rPr>
              <w:t>7</w:t>
            </w:r>
            <w:r w:rsidRPr="00F6188F">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jc w:val="both"/>
              <w:rPr>
                <w:rFonts w:ascii="Arial" w:hAnsi="Arial" w:cs="Arial"/>
                <w:sz w:val="24"/>
                <w:szCs w:val="24"/>
              </w:rPr>
            </w:pPr>
            <w:r w:rsidRPr="00F6188F">
              <w:rPr>
                <w:rFonts w:ascii="Arial" w:hAnsi="Arial" w:cs="Arial"/>
                <w:sz w:val="24"/>
                <w:szCs w:val="24"/>
              </w:rPr>
              <w:t>(перерыв 1</w:t>
            </w:r>
            <w:r w:rsidRPr="00F6188F">
              <w:rPr>
                <w:rFonts w:ascii="Arial" w:hAnsi="Arial" w:cs="Arial"/>
                <w:sz w:val="24"/>
                <w:szCs w:val="24"/>
                <w:lang w:val="en-US"/>
              </w:rPr>
              <w:t>2</w:t>
            </w:r>
            <w:r w:rsidRPr="00F6188F">
              <w:rPr>
                <w:rFonts w:ascii="Arial" w:hAnsi="Arial" w:cs="Arial"/>
                <w:sz w:val="24"/>
                <w:szCs w:val="24"/>
              </w:rPr>
              <w:t>.00 – 1</w:t>
            </w:r>
            <w:r w:rsidRPr="00F6188F">
              <w:rPr>
                <w:rFonts w:ascii="Arial" w:hAnsi="Arial" w:cs="Arial"/>
                <w:sz w:val="24"/>
                <w:szCs w:val="24"/>
                <w:lang w:val="en-US"/>
              </w:rPr>
              <w:t>3</w:t>
            </w:r>
            <w:r w:rsidRPr="00F6188F">
              <w:rPr>
                <w:rFonts w:ascii="Arial" w:hAnsi="Arial" w:cs="Arial"/>
                <w:sz w:val="24"/>
                <w:szCs w:val="24"/>
              </w:rPr>
              <w:t>.00)</w:t>
            </w:r>
          </w:p>
        </w:tc>
      </w:tr>
      <w:tr w:rsidR="00734C6B" w:rsidRPr="00F6188F" w:rsidTr="00F6188F">
        <w:tc>
          <w:tcPr>
            <w:tcW w:w="311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Четверг</w:t>
            </w:r>
          </w:p>
        </w:tc>
        <w:tc>
          <w:tcPr>
            <w:tcW w:w="255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lang w:val="en-US"/>
              </w:rPr>
              <w:t>8</w:t>
            </w:r>
            <w:r w:rsidRPr="00F6188F">
              <w:rPr>
                <w:rFonts w:ascii="Arial" w:hAnsi="Arial" w:cs="Arial"/>
                <w:sz w:val="24"/>
                <w:szCs w:val="24"/>
              </w:rPr>
              <w:t>.00 – 1</w:t>
            </w:r>
            <w:r w:rsidRPr="00F6188F">
              <w:rPr>
                <w:rFonts w:ascii="Arial" w:hAnsi="Arial" w:cs="Arial"/>
                <w:sz w:val="24"/>
                <w:szCs w:val="24"/>
                <w:lang w:val="en-US"/>
              </w:rPr>
              <w:t>7</w:t>
            </w:r>
            <w:r w:rsidRPr="00F6188F">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jc w:val="both"/>
              <w:rPr>
                <w:rFonts w:ascii="Arial" w:hAnsi="Arial" w:cs="Arial"/>
                <w:sz w:val="24"/>
                <w:szCs w:val="24"/>
              </w:rPr>
            </w:pPr>
            <w:r w:rsidRPr="00F6188F">
              <w:rPr>
                <w:rFonts w:ascii="Arial" w:hAnsi="Arial" w:cs="Arial"/>
                <w:sz w:val="24"/>
                <w:szCs w:val="24"/>
              </w:rPr>
              <w:t>(перерыв 1</w:t>
            </w:r>
            <w:r w:rsidRPr="00F6188F">
              <w:rPr>
                <w:rFonts w:ascii="Arial" w:hAnsi="Arial" w:cs="Arial"/>
                <w:sz w:val="24"/>
                <w:szCs w:val="24"/>
                <w:lang w:val="en-US"/>
              </w:rPr>
              <w:t>2</w:t>
            </w:r>
            <w:r w:rsidRPr="00F6188F">
              <w:rPr>
                <w:rFonts w:ascii="Arial" w:hAnsi="Arial" w:cs="Arial"/>
                <w:sz w:val="24"/>
                <w:szCs w:val="24"/>
              </w:rPr>
              <w:t>.00 – 1</w:t>
            </w:r>
            <w:r w:rsidRPr="00F6188F">
              <w:rPr>
                <w:rFonts w:ascii="Arial" w:hAnsi="Arial" w:cs="Arial"/>
                <w:sz w:val="24"/>
                <w:szCs w:val="24"/>
                <w:lang w:val="en-US"/>
              </w:rPr>
              <w:t>3</w:t>
            </w:r>
            <w:r w:rsidRPr="00F6188F">
              <w:rPr>
                <w:rFonts w:ascii="Arial" w:hAnsi="Arial" w:cs="Arial"/>
                <w:sz w:val="24"/>
                <w:szCs w:val="24"/>
              </w:rPr>
              <w:t>.00)</w:t>
            </w:r>
          </w:p>
        </w:tc>
      </w:tr>
      <w:tr w:rsidR="00734C6B" w:rsidRPr="00F6188F" w:rsidTr="00F6188F">
        <w:tc>
          <w:tcPr>
            <w:tcW w:w="311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Пятница</w:t>
            </w:r>
          </w:p>
        </w:tc>
        <w:tc>
          <w:tcPr>
            <w:tcW w:w="255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lang w:val="en-US"/>
              </w:rPr>
              <w:t>8</w:t>
            </w:r>
            <w:r w:rsidRPr="00F6188F">
              <w:rPr>
                <w:rFonts w:ascii="Arial" w:hAnsi="Arial" w:cs="Arial"/>
                <w:sz w:val="24"/>
                <w:szCs w:val="24"/>
              </w:rPr>
              <w:t>.00 – 1</w:t>
            </w:r>
            <w:r w:rsidRPr="00F6188F">
              <w:rPr>
                <w:rFonts w:ascii="Arial" w:hAnsi="Arial" w:cs="Arial"/>
                <w:sz w:val="24"/>
                <w:szCs w:val="24"/>
                <w:lang w:val="en-US"/>
              </w:rPr>
              <w:t>7</w:t>
            </w:r>
            <w:r w:rsidRPr="00F6188F">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jc w:val="both"/>
              <w:rPr>
                <w:rFonts w:ascii="Arial" w:hAnsi="Arial" w:cs="Arial"/>
                <w:sz w:val="24"/>
                <w:szCs w:val="24"/>
              </w:rPr>
            </w:pPr>
            <w:r w:rsidRPr="00F6188F">
              <w:rPr>
                <w:rFonts w:ascii="Arial" w:hAnsi="Arial" w:cs="Arial"/>
                <w:sz w:val="24"/>
                <w:szCs w:val="24"/>
              </w:rPr>
              <w:t>(перерыв 1</w:t>
            </w:r>
            <w:r w:rsidRPr="00F6188F">
              <w:rPr>
                <w:rFonts w:ascii="Arial" w:hAnsi="Arial" w:cs="Arial"/>
                <w:sz w:val="24"/>
                <w:szCs w:val="24"/>
                <w:lang w:val="en-US"/>
              </w:rPr>
              <w:t>2</w:t>
            </w:r>
            <w:r w:rsidRPr="00F6188F">
              <w:rPr>
                <w:rFonts w:ascii="Arial" w:hAnsi="Arial" w:cs="Arial"/>
                <w:sz w:val="24"/>
                <w:szCs w:val="24"/>
              </w:rPr>
              <w:t>.00 – 1</w:t>
            </w:r>
            <w:r w:rsidRPr="00F6188F">
              <w:rPr>
                <w:rFonts w:ascii="Arial" w:hAnsi="Arial" w:cs="Arial"/>
                <w:sz w:val="24"/>
                <w:szCs w:val="24"/>
                <w:lang w:val="en-US"/>
              </w:rPr>
              <w:t>3</w:t>
            </w:r>
            <w:r w:rsidRPr="00F6188F">
              <w:rPr>
                <w:rFonts w:ascii="Arial" w:hAnsi="Arial" w:cs="Arial"/>
                <w:sz w:val="24"/>
                <w:szCs w:val="24"/>
              </w:rPr>
              <w:t>.00)</w:t>
            </w:r>
          </w:p>
        </w:tc>
      </w:tr>
      <w:tr w:rsidR="00734C6B" w:rsidRPr="00F6188F" w:rsidTr="00F6188F">
        <w:tc>
          <w:tcPr>
            <w:tcW w:w="9345" w:type="dxa"/>
            <w:gridSpan w:val="3"/>
            <w:tcBorders>
              <w:top w:val="single" w:sz="4" w:space="0" w:color="auto"/>
            </w:tcBorders>
          </w:tcPr>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 xml:space="preserve">Суббота, воскресенье – выходные дни </w:t>
            </w:r>
          </w:p>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16.1. График приема заявителей руководителем уполномоченного органа</w:t>
            </w:r>
            <w:proofErr w:type="gramStart"/>
            <w:r w:rsidRPr="00F6188F">
              <w:rPr>
                <w:rFonts w:ascii="Arial" w:hAnsi="Arial" w:cs="Arial"/>
                <w:sz w:val="24"/>
                <w:szCs w:val="24"/>
              </w:rPr>
              <w:t xml:space="preserve"> :</w:t>
            </w:r>
            <w:proofErr w:type="gramEnd"/>
          </w:p>
          <w:tbl>
            <w:tblPr>
              <w:tblStyle w:val="a8"/>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2"/>
              <w:gridCol w:w="1984"/>
            </w:tblGrid>
            <w:tr w:rsidR="00734C6B" w:rsidRPr="00F6188F" w:rsidTr="00007C00">
              <w:tc>
                <w:tcPr>
                  <w:tcW w:w="2552" w:type="dxa"/>
                </w:tcPr>
                <w:p w:rsidR="00783CE2" w:rsidRPr="00F6188F" w:rsidRDefault="00783CE2" w:rsidP="00F6188F">
                  <w:pPr>
                    <w:widowControl w:val="0"/>
                    <w:autoSpaceDE w:val="0"/>
                    <w:autoSpaceDN w:val="0"/>
                    <w:adjustRightInd w:val="0"/>
                    <w:ind w:left="-103"/>
                    <w:jc w:val="both"/>
                    <w:rPr>
                      <w:rFonts w:ascii="Arial" w:hAnsi="Arial" w:cs="Arial"/>
                      <w:sz w:val="24"/>
                      <w:szCs w:val="24"/>
                    </w:rPr>
                  </w:pPr>
                  <w:r w:rsidRPr="00F6188F">
                    <w:rPr>
                      <w:rFonts w:ascii="Arial" w:hAnsi="Arial" w:cs="Arial"/>
                      <w:sz w:val="24"/>
                      <w:szCs w:val="24"/>
                    </w:rPr>
                    <w:t>Вторник</w:t>
                  </w:r>
                </w:p>
              </w:tc>
              <w:tc>
                <w:tcPr>
                  <w:tcW w:w="1984" w:type="dxa"/>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rPr>
                    <w:t>14.00 – 16.00</w:t>
                  </w:r>
                </w:p>
              </w:tc>
            </w:tr>
            <w:tr w:rsidR="00734C6B" w:rsidRPr="00F6188F" w:rsidTr="00007C00">
              <w:tc>
                <w:tcPr>
                  <w:tcW w:w="2552" w:type="dxa"/>
                </w:tcPr>
                <w:p w:rsidR="00783CE2" w:rsidRPr="00F6188F" w:rsidRDefault="00783CE2" w:rsidP="00F6188F">
                  <w:pPr>
                    <w:widowControl w:val="0"/>
                    <w:autoSpaceDE w:val="0"/>
                    <w:autoSpaceDN w:val="0"/>
                    <w:adjustRightInd w:val="0"/>
                    <w:ind w:left="-103"/>
                    <w:jc w:val="both"/>
                    <w:rPr>
                      <w:rFonts w:ascii="Arial" w:hAnsi="Arial" w:cs="Arial"/>
                      <w:sz w:val="24"/>
                      <w:szCs w:val="24"/>
                    </w:rPr>
                  </w:pPr>
                </w:p>
              </w:tc>
              <w:tc>
                <w:tcPr>
                  <w:tcW w:w="1984" w:type="dxa"/>
                </w:tcPr>
                <w:p w:rsidR="00783CE2" w:rsidRPr="00F6188F" w:rsidRDefault="00783CE2" w:rsidP="00F6188F">
                  <w:pPr>
                    <w:widowControl w:val="0"/>
                    <w:autoSpaceDE w:val="0"/>
                    <w:autoSpaceDN w:val="0"/>
                    <w:adjustRightInd w:val="0"/>
                    <w:jc w:val="both"/>
                    <w:rPr>
                      <w:rFonts w:ascii="Arial" w:hAnsi="Arial" w:cs="Arial"/>
                      <w:sz w:val="24"/>
                      <w:szCs w:val="24"/>
                    </w:rPr>
                  </w:pPr>
                </w:p>
              </w:tc>
            </w:tr>
          </w:tbl>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 xml:space="preserve">1.20. </w:t>
            </w:r>
            <w:proofErr w:type="gramStart"/>
            <w:r w:rsidRPr="00F6188F">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783CE2" w:rsidRPr="00F6188F" w:rsidRDefault="00783CE2" w:rsidP="00F6188F">
            <w:pPr>
              <w:widowControl w:val="0"/>
              <w:autoSpaceDE w:val="0"/>
              <w:autoSpaceDN w:val="0"/>
              <w:adjustRightInd w:val="0"/>
              <w:ind w:firstLine="601"/>
              <w:jc w:val="both"/>
              <w:rPr>
                <w:rFonts w:ascii="Arial" w:hAnsi="Arial" w:cs="Arial"/>
                <w:sz w:val="24"/>
                <w:szCs w:val="24"/>
              </w:rPr>
            </w:pPr>
          </w:p>
        </w:tc>
      </w:tr>
    </w:tbl>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Раздел 2. Стандарт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 Наименование муниципальной услуги - выдача разрешения на условно разрешенный вид использования земельного участка или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2.2. Наименование органа, предоставляющего муниципальную услугу</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Муниципальная услуга предоставляется Администрацией   и осуществляется через коллегиальный орган – комиссию по подготовке проекта правил землепользования и застройки   сельского поселения в границах территории    сельского поселения.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2.3. Результат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выдача заявителю, либо направление в МФЦ для последующей выдачи заявителю заверенной копии постановления администрации </w:t>
      </w:r>
      <w:r w:rsidR="0050606A" w:rsidRPr="00F6188F">
        <w:rPr>
          <w:rFonts w:ascii="Arial" w:eastAsia="Times New Roman" w:hAnsi="Arial" w:cs="Arial"/>
          <w:sz w:val="24"/>
          <w:szCs w:val="24"/>
          <w:lang w:eastAsia="ru-RU"/>
        </w:rPr>
        <w:t>Култукского городского</w:t>
      </w:r>
      <w:r w:rsidRPr="00F6188F">
        <w:rPr>
          <w:rFonts w:ascii="Arial" w:eastAsia="Times New Roman" w:hAnsi="Arial" w:cs="Arial"/>
          <w:sz w:val="24"/>
          <w:szCs w:val="24"/>
          <w:lang w:eastAsia="ru-RU"/>
        </w:rPr>
        <w:t xml:space="preserve"> поселения  о выдаче разрешения на условно разрешенный вид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 xml:space="preserve">- выдача заявителю, либо направление в МФЦ для последующей выдачи заявителю заверенной копии постановления администрации </w:t>
      </w:r>
      <w:r w:rsidR="0050606A" w:rsidRPr="00F6188F">
        <w:rPr>
          <w:rFonts w:ascii="Arial" w:eastAsia="Times New Roman" w:hAnsi="Arial" w:cs="Arial"/>
          <w:sz w:val="24"/>
          <w:szCs w:val="24"/>
          <w:lang w:eastAsia="ru-RU"/>
        </w:rPr>
        <w:t>Култукского городского</w:t>
      </w:r>
      <w:r w:rsidRPr="00F6188F">
        <w:rPr>
          <w:rFonts w:ascii="Arial" w:eastAsia="Times New Roman" w:hAnsi="Arial" w:cs="Arial"/>
          <w:sz w:val="24"/>
          <w:szCs w:val="24"/>
          <w:lang w:eastAsia="ru-RU"/>
        </w:rPr>
        <w:t xml:space="preserve"> поселения об отказе в выдаче разрешения на условно разрешенный вид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2.4. Срок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2.4.1. Срок предоставления муниципальной услуги по правилам статьи 191  Гражданского кодекса РФ начинает исчисляться со дня,  следующего после дня приема заявления. Днем приема заявления считается дата регистрации поступившего заявления секретарем комиссии - специалистом  Администрации. Если последний день срока исполнения муниципальной услуги приходится на нерабочий праздничный или выходной день, днем окончания срока исполнения муниципальной услуги считается ближайший следующий за ним рабочий день.</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2.4.2. </w:t>
      </w:r>
      <w:proofErr w:type="gramStart"/>
      <w:r w:rsidRPr="00F6188F">
        <w:rPr>
          <w:rFonts w:ascii="Arial" w:eastAsia="Times New Roman" w:hAnsi="Arial" w:cs="Arial"/>
          <w:sz w:val="24"/>
          <w:szCs w:val="24"/>
          <w:lang w:eastAsia="ru-RU"/>
        </w:rPr>
        <w:t>В соответствии с частью 4 статьи 39 Градостроительного кодекса Российской Федерации оповещение правообладателей земельных участков, имеющих общие границы с земельным участком, применительно к которому запрашивается разрешение на условно разрешенный вид использования, объектов капитального строительства, расположенных на земельных участках, имеющих общие границы с таким земельным участком, и правообладателей помещений, являющихся частью объекта капитального строительства, применительно к которому запрашивается разрешение на условно</w:t>
      </w:r>
      <w:proofErr w:type="gramEnd"/>
      <w:r w:rsidRPr="00F6188F">
        <w:rPr>
          <w:rFonts w:ascii="Arial" w:eastAsia="Times New Roman" w:hAnsi="Arial" w:cs="Arial"/>
          <w:sz w:val="24"/>
          <w:szCs w:val="24"/>
          <w:lang w:eastAsia="ru-RU"/>
        </w:rPr>
        <w:t xml:space="preserve"> разрешенный вид использования, о времени и месте проведения публичных слушаний по вопросу выдаче разрешения на условно разрешенный вид использования земельного участка (объекта капитального строительства) проводится не позднее чем через десять дней со дня приема заявления о выдаче разрешения на условно разрешенный вид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2.4.3. </w:t>
      </w:r>
      <w:proofErr w:type="gramStart"/>
      <w:r w:rsidRPr="00F6188F">
        <w:rPr>
          <w:rFonts w:ascii="Arial" w:eastAsia="Times New Roman" w:hAnsi="Arial" w:cs="Arial"/>
          <w:sz w:val="24"/>
          <w:szCs w:val="24"/>
          <w:lang w:eastAsia="ru-RU"/>
        </w:rPr>
        <w:t xml:space="preserve">В соответствии с  положениями части 7 статьи 39 Градостроительного кодекса Российской Федерации срок проведения публичных слушаний по вопросу выдачи разрешения на условно разрешенный вид использования земельного участка (объекта капитального строительства) с момента оповещения жителей </w:t>
      </w:r>
      <w:r w:rsidR="0050606A"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о времени и месте их проведения до дня опубликования заключения о результатах публичных слушаний не может быть более одного месяца.</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2.4.4. Направление Главе </w:t>
      </w:r>
      <w:r w:rsidR="00007C00"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xml:space="preserve"> рекомендаций о выдаче разрешения на условно разрешенный вид использования земельного участка (объекта капитального строительства) или об отказе в его предоставлении  осуществляется Комиссией в течение трех дней со дня опубликования заключения о результатах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2.4.5. В соответствии с положениями части 9 статьи 39 Градостроительного кодекса Российской Федерации решение о выдаче разрешения на условно разрешенный вид использования земельного участка (объекта капитального строительства) принимается Главой </w:t>
      </w:r>
      <w:r w:rsidR="00007C00"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xml:space="preserve"> в течение трех дней со дня поступления рекомендаций Комиссии, подготовленных на основании заключения о результатах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2.5. Перечень нормативных правовых актов, регулирующих отношения, возникающие в связи с предоставлением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Конституция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Федеральный закон от 6 октября 2003 года №131-Ф3 «Об общих принципах организации местного самоуправления в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Федеральный закон от 27 июля 2010 года №210-ФЗ «Об организации предоставления государственных и муниципальных услуг»;</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 xml:space="preserve"> Федеральный закон от 29 декабря 2004 года №190-ФЗ «Градостроительный кодекс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Федеральный закон от 29 декабря 2004 года №191-ФЗ «О введении в действие Градостроительного кодекса Российской Федерации»;</w:t>
      </w:r>
    </w:p>
    <w:p w:rsidR="00783CE2" w:rsidRPr="00F6188F" w:rsidRDefault="00F6188F" w:rsidP="00F6188F">
      <w:pPr>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783CE2" w:rsidRPr="00F6188F">
        <w:rPr>
          <w:rFonts w:ascii="Arial" w:eastAsia="Times New Roman" w:hAnsi="Arial" w:cs="Arial"/>
          <w:sz w:val="24"/>
          <w:szCs w:val="24"/>
          <w:lang w:eastAsia="ru-RU"/>
        </w:rPr>
        <w:t>Федеральным законом от 25 октября 2001 года N137-ФЗ «О введении в действие Земельного кодекса Российской Федерации»;</w:t>
      </w:r>
    </w:p>
    <w:p w:rsidR="00783CE2" w:rsidRPr="00F6188F" w:rsidRDefault="00F6188F" w:rsidP="00F6188F">
      <w:pPr>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783CE2" w:rsidRPr="00F6188F">
        <w:rPr>
          <w:rFonts w:ascii="Arial" w:eastAsia="Times New Roman" w:hAnsi="Arial" w:cs="Arial"/>
          <w:sz w:val="24"/>
          <w:szCs w:val="24"/>
          <w:lang w:eastAsia="ru-RU"/>
        </w:rPr>
        <w:t>Федеральным законом от 23 июня 2014года N171-ФЗ «О внесении изменений в Земельный кодекс Российской Федерации и отдельные законодательные акты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необходимых и обязательных для предоставления муниципальной услуги, способы их получения заявителями, в том числе в электронной форме, и порядок их представления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2.6.1. Для предоставления муниципальной услуги необходимы следующие документы: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а) заявление о выдаче разрешения на условно разрешенный вид использования земельного участка (объекта капитального строительства) по форме, предусмотренной</w:t>
      </w:r>
      <w:r w:rsidR="00007C00" w:rsidRPr="00F6188F">
        <w:rPr>
          <w:rFonts w:ascii="Arial" w:eastAsia="Times New Roman" w:hAnsi="Arial" w:cs="Arial"/>
          <w:sz w:val="24"/>
          <w:szCs w:val="24"/>
          <w:lang w:eastAsia="ru-RU"/>
        </w:rPr>
        <w:t xml:space="preserve"> </w:t>
      </w:r>
      <w:r w:rsidRPr="00F6188F">
        <w:rPr>
          <w:rFonts w:ascii="Arial" w:eastAsia="Times New Roman" w:hAnsi="Arial" w:cs="Arial"/>
          <w:sz w:val="24"/>
          <w:szCs w:val="24"/>
          <w:lang w:eastAsia="ru-RU"/>
        </w:rPr>
        <w:t>приложением 1 к настоящему административному регламенту (далее - заявление);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б) копия документа, удостоверяющего личность заявителя (для заявителя - физического лица),  копия документа, удостоверяющего личность, и доверенность, удостоверенная нотариально (для представителя заявителя - физического лица), документ, удостоверяющий полномочия представителя заявителя - юридического лица;</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копии документов, подтверждающих права заявителя на земельный участок  (объект капитального строительства), выдача разрешения на условно разрешенный вид  </w:t>
      </w:r>
      <w:proofErr w:type="gramStart"/>
      <w:r w:rsidRPr="00F6188F">
        <w:rPr>
          <w:rFonts w:ascii="Arial" w:eastAsia="Times New Roman" w:hAnsi="Arial" w:cs="Arial"/>
          <w:sz w:val="24"/>
          <w:szCs w:val="24"/>
          <w:lang w:eastAsia="ru-RU"/>
        </w:rPr>
        <w:t>использования</w:t>
      </w:r>
      <w:proofErr w:type="gramEnd"/>
      <w:r w:rsidRPr="00F6188F">
        <w:rPr>
          <w:rFonts w:ascii="Arial" w:eastAsia="Times New Roman" w:hAnsi="Arial" w:cs="Arial"/>
          <w:sz w:val="24"/>
          <w:szCs w:val="24"/>
          <w:lang w:eastAsia="ru-RU"/>
        </w:rPr>
        <w:t xml:space="preserve"> которого запрашивается;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г) кадастровая выписка о земельном участке (выписка из государственного кадастра недвижимости) (в составе разделов КВ.1-КВ.6);</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д) копия технического паспорта объекта капитального строительства (в случае если разрешение на условно разрешенный вид использования такого объекта капитального строительства запрашивается в целях его реконструкции или строительства нового объекта капитального строительства в границах такого земельного участка), или копия декларации об объекте недвижимого имущества (если для строительства, реконструкции такого объекта недвижимого имущества не требуется в соответствии с законодательством Российской Федерации выдача</w:t>
      </w:r>
      <w:proofErr w:type="gramEnd"/>
      <w:r w:rsidRPr="00F6188F">
        <w:rPr>
          <w:rFonts w:ascii="Arial" w:eastAsia="Times New Roman" w:hAnsi="Arial" w:cs="Arial"/>
          <w:sz w:val="24"/>
          <w:szCs w:val="24"/>
          <w:lang w:eastAsia="ru-RU"/>
        </w:rPr>
        <w:t xml:space="preserve"> разрешения на строительство), или справка органа, осуществляющего технический учет объектов недвижимости, подтверждающая отсутствие строений на земельном участке (при их отсутствии);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е)  эскиз планируемого к проектированию объекта капитального строительства (в случае если разрешение на условно разрешенный вид использования земельного участка (объекта капитального строительства) запрашивается в связи со  строительством нового объекта капитального строительства или реконструкцией имеющегося объекта капитального строительства), включающий сведения: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ж)  о местах расположения существующих  (при их наличии) и проектируемых объектов с описанием их характеристик;</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з) о площади застройки, общей площади объекта, этажности;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w:t>
      </w:r>
      <w:proofErr w:type="gramStart"/>
      <w:r w:rsidRPr="00F6188F">
        <w:rPr>
          <w:rFonts w:ascii="Arial" w:eastAsia="Times New Roman" w:hAnsi="Arial" w:cs="Arial"/>
          <w:sz w:val="24"/>
          <w:szCs w:val="24"/>
          <w:lang w:eastAsia="ru-RU"/>
        </w:rPr>
        <w:t xml:space="preserve">и) список лиц (правообладателей земельных участков, имеющих общие границы с земельным участком, применительно к которому запрашивается условно разрешенный вид использования, правообладателей объектов </w:t>
      </w:r>
      <w:r w:rsidRPr="00F6188F">
        <w:rPr>
          <w:rFonts w:ascii="Arial" w:eastAsia="Times New Roman" w:hAnsi="Arial" w:cs="Arial"/>
          <w:sz w:val="24"/>
          <w:szCs w:val="24"/>
          <w:lang w:eastAsia="ru-RU"/>
        </w:rPr>
        <w:lastRenderedPageBreak/>
        <w:t>капитального строительства, расположенных на земельных участках, имеющих общие границы с земельным участком, применительно к которому запрашивается условно разрешенный вид использования, и правообладателей помещений, являющихся частью объекта капитального строительства, применительно к которому запрашивается условно разрешенный вид использования), права которых</w:t>
      </w:r>
      <w:proofErr w:type="gramEnd"/>
      <w:r w:rsidRPr="00F6188F">
        <w:rPr>
          <w:rFonts w:ascii="Arial" w:eastAsia="Times New Roman" w:hAnsi="Arial" w:cs="Arial"/>
          <w:sz w:val="24"/>
          <w:szCs w:val="24"/>
          <w:lang w:eastAsia="ru-RU"/>
        </w:rPr>
        <w:t xml:space="preserve"> могут быть нарушены </w:t>
      </w:r>
      <w:proofErr w:type="gramStart"/>
      <w:r w:rsidRPr="00F6188F">
        <w:rPr>
          <w:rFonts w:ascii="Arial" w:eastAsia="Times New Roman" w:hAnsi="Arial" w:cs="Arial"/>
          <w:sz w:val="24"/>
          <w:szCs w:val="24"/>
          <w:lang w:eastAsia="ru-RU"/>
        </w:rPr>
        <w:t>при</w:t>
      </w:r>
      <w:proofErr w:type="gramEnd"/>
      <w:r w:rsidRPr="00F6188F">
        <w:rPr>
          <w:rFonts w:ascii="Arial" w:eastAsia="Times New Roman" w:hAnsi="Arial" w:cs="Arial"/>
          <w:sz w:val="24"/>
          <w:szCs w:val="24"/>
          <w:lang w:eastAsia="ru-RU"/>
        </w:rPr>
        <w:t xml:space="preserve"> выдачи разрешения на условно разрешенный вид использования земельных участков (объектов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Иные документы, не указанные в данном перечне, могут быть приняты по инициативе заявителя.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2.6.2. Представленные документы должны соответствовать следующим требованиям: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а) текст документа написан разборчиво от руки или при помощи средств электронно-вычислительной техники;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б) фамилия, имя и отчество (наименование) заявителя, его место жительства (место нахождения), телефон написаны полностью;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в документах отсутствуют неоговоренные исправления;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г) документы не исполнены карандашом.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2.7. Запрещено требовать у заявителя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От заявителя запрещается требовать:</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783CE2" w:rsidRPr="00F6188F" w:rsidRDefault="00F6188F"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w:t>
      </w:r>
      <w:r w:rsidR="00783CE2" w:rsidRPr="00F6188F">
        <w:rPr>
          <w:rFonts w:ascii="Arial" w:eastAsia="Times New Roman" w:hAnsi="Arial" w:cs="Arial"/>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00783CE2" w:rsidRPr="00F6188F">
        <w:rPr>
          <w:rFonts w:ascii="Arial" w:eastAsia="Times New Roman" w:hAnsi="Arial" w:cs="Arial"/>
          <w:sz w:val="24"/>
          <w:szCs w:val="24"/>
          <w:lang w:eastAsia="ru-RU"/>
        </w:rPr>
        <w:t xml:space="preserve"> 6 статьи 7 Федерального закона от 27.07.2010 №210-ФЗ «Об организации предоставления государственных и муниципальных услуг».</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2.8. Исчерпывающий перечень оснований для отказа в приеме документов, необходимых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2.8.1. Отсутствие одного из документов, указанных в настоящем регламенте.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2.8.2. Несоответствие хотя бы одного из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его содержание, за исключением тех случаев, когда допущенные нарушения могут быть устранены органами и организациями, участвующими в процессе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2.8.3. Обращение за получением муниципальной услуги лица, не уполномоченного надлежащим образом.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2.9. Исчерпывающий перечень оснований для приостановления или отказа в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2.9.1. На любом из этапов осуществления административных процедур предоставления муниципальной услуги они могут быть прекращены, а заявителю может быть отказано в предоставлении муниципальной услуги по следующим основаниям: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 xml:space="preserve">2. 9.1.1.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w:t>
      </w:r>
      <w:proofErr w:type="gramStart"/>
      <w:r w:rsidRPr="00F6188F">
        <w:rPr>
          <w:rFonts w:ascii="Arial" w:eastAsia="Times New Roman" w:hAnsi="Arial" w:cs="Arial"/>
          <w:sz w:val="24"/>
          <w:szCs w:val="24"/>
          <w:lang w:eastAsia="ru-RU"/>
        </w:rPr>
        <w:t>необходимых</w:t>
      </w:r>
      <w:proofErr w:type="gramEnd"/>
      <w:r w:rsidRPr="00F6188F">
        <w:rPr>
          <w:rFonts w:ascii="Arial" w:eastAsia="Times New Roman" w:hAnsi="Arial" w:cs="Arial"/>
          <w:sz w:val="24"/>
          <w:szCs w:val="24"/>
          <w:lang w:eastAsia="ru-RU"/>
        </w:rPr>
        <w:t xml:space="preserve">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2.9.1.2 в представленных документах содержатся недостоверные сведения;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 9.1.3 запрашиваемое заявителем разрешение на условно разрешенный вид использования земельного участка (объекта капитального строительства) не соответствует градостроительному регламенту территориальной зоны, в границах которой он расположен;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2.9.1.4 запрашиваемое заявителем разрешение на условно разрешенный вид использования земельного участка (объекта капитального строительства) не соответствует требованиям технических регламентов.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2.10. В соответствии с положениями части 9 статьи 39 Градостроительного кодекса Российской Федерации заявителю может быть отказано в предоставлении муниципальной услуги на основании рекомендаций Комиссии, подготовленных на основании заключения о результатах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2.10.1.Отказ в предоставлении муниципальной услуги по иным основаниям не допускается.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2.10.2.Неполучение (несвоевременное получение) Администрацией документов, запрошенных в порядке межведомственного информационного взаимодействия, не является основанием для отказа в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2.10.3.На любой стадии административных процедур предоставление муниципальной услуги может быть прекращено по добровольному волеизъявлению заявителя на основании его письменного заявления об отказе в рассмотрении заявления.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Муниципальная услуга предоставляется бесплатно.</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Основания взимания платы за предоставление услуг, необходимых и обязательных для предоставления муниципальной услуги, отсутствуют.</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2.14.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таких услуг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2.15.1. Прием и регистрация заявления с пакетом материалов осуществляется должностным лицом, ответственного за ведение делопроизводства, не позднее одного рабочего дня, следующего за днем получения такого заявления почтовым отправлением либо в день его предоставления лично заявителем или представителем заявителя.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2.15.2. Днем приема документов считается дата регистрации факта приема с присвоением регистрационного номера и указанием даты поступления.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 Требования к помещениям, в которых предоставляется государственная услуга, услуга организации, участвующей в предоставлении государственной услуги, к месту ожидания и приема заявителей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2.16.1.Требования к помещениям:</w:t>
      </w:r>
    </w:p>
    <w:p w:rsidR="00783CE2" w:rsidRPr="00F6188F" w:rsidRDefault="00F6188F" w:rsidP="00F6188F">
      <w:pPr>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783CE2" w:rsidRPr="00F6188F">
        <w:rPr>
          <w:rFonts w:ascii="Arial" w:eastAsia="Times New Roman" w:hAnsi="Arial" w:cs="Arial"/>
          <w:sz w:val="24"/>
          <w:szCs w:val="24"/>
          <w:lang w:eastAsia="ru-RU"/>
        </w:rPr>
        <w:t xml:space="preserve"> размещаются с учетом максимальной транспортной доступности;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оборудуются осветительными приборами, которые позволят ознакомиться с представленной информацией;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обеспечивают беспрепятственный доступ лиц с ограниченными возможностями передвижения - здания МФЦ и Администрации  оборудованы пандусами, специальными ограждениями и перилами, обеспечивающими беспрепятственное передвижение инвалидных колясок;</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обеспечиваются необходимой для инвалидов зрительной информацией;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надлежащее размещение оборудования и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должны соответствовать санитарно-эпидемиологическим правилам и нормативам, правилам пожарной безопасности, нормам охраны труда;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обеспечивают возможность направления запроса по электронной почте;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оборудуются секторами для информирования (размещения стендов);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наличие схемы расположения служебных помещений (кабинетов).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2.16.2. Информационные стенды должны быть максимально приближены к каждому посетителю, хорошо просматриваемы и функциональны. Текст материалов, размещаемых на стендах и сайте Администрации</w:t>
      </w:r>
      <w:proofErr w:type="gramStart"/>
      <w:r w:rsidRPr="00F6188F">
        <w:rPr>
          <w:rFonts w:ascii="Arial" w:eastAsia="Times New Roman" w:hAnsi="Arial" w:cs="Arial"/>
          <w:sz w:val="24"/>
          <w:szCs w:val="24"/>
          <w:lang w:eastAsia="ru-RU"/>
        </w:rPr>
        <w:t xml:space="preserve"> ,</w:t>
      </w:r>
      <w:proofErr w:type="gramEnd"/>
      <w:r w:rsidRPr="00F6188F">
        <w:rPr>
          <w:rFonts w:ascii="Arial" w:eastAsia="Times New Roman" w:hAnsi="Arial" w:cs="Arial"/>
          <w:sz w:val="24"/>
          <w:szCs w:val="24"/>
          <w:lang w:eastAsia="ru-RU"/>
        </w:rPr>
        <w:t>МФЦ, должен быть оформлен удобным для чтения шрифтом.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2.16.3. Требования к местам для ожидания: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оборудование стульями и (или) кресельными секциями;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местонахождение в холле или ином специально приспособленном помещении;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наличие в здании, где организуется прием заявителей, мест общественного пользования (туалетов) и мест для хранения верхней одежды.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2.16.4. Парковочные места - на территории, прилегающей к центру, располагается бесплатная парковка для автомобильного транспорта посетителей центра, в том числе предусматривающая места для специальных автотранспортных средств инвалидов.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2.16.5. Требования к местам для информирования заявителей, получения информации и заполнения необходимых документов: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наличие визуальной текстовой информации, размещаемой на информационном стенде МФЦ, Администрации;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наличие стульев и столов для возможности оформления документов;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обеспечение свободного доступа к информационным стендам, столам.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2.16.6. Требования к местам приема заявителей и оборудованию мест получения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наличие вывески (таблички) с указанием номера кабинета, фамилии, имени, отчества и должности специалиста, ведущего прием;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обеспечение организационно-техническими условиями, необходимыми для предоставления специалистом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компьютер, принтер, ксерокс, программное обеспечение, доступ к информационным сетям для получения документов, необходимых для оказания муниципальной услуги, в порядке межведомственного взаимодействия;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наличие стульев и столов;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наличие канцелярских принадлежностей и расходных материалов для обеспечения возможности оформления документов.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2.17. Показатели доступности и качества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2.17.1. Показателями доступности муниципальной услуги является: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обеспечение полноты и достоверности информации, доводимой до заявителей;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обращение в досудебном и (или) судебном порядке в соответствии с законодательством Российской Федерации с жалобой на принятое решение по обращению Заявителя или на действия (бездействие) должностных лиц  Администрации.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2.17.2. Показателями качества предоставления муниципальной услуги являются: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точное соблюдение сроков и административных процедур при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достоверность и полнота информирования Заявителя о ходе рассмотрения его обращения;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сопровождение инвалидов, имеющих стойкие расстройства функции зрения и самостоятельного передвижения, и оказания им помощи на объектах;</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2.17.3. Оценка качества и доступности предоставления муниципальной услуги должна осуществляться по следующим показателям: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количество жалоб и обращений Заявителей на качество и доступность предоставления государственной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количество удовлетворенных судебных исков по обжалованию действий по предоставлению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3.1. Исчерпывающий перечень административных процедур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3.1.1.  Прием регистрация, проверка полноты и правильности оформления заявления и прилагаемых к нему документов (далее – документы).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3.1.2. Рассмотрение заявления, организация и проведение публичных слушаний, принятие решения о выдаче разрешения на условно разрешенный вид использования земельного участка (объекта капитального строительства)  либо  решения об отказе в выдаче разрешения на условно разрешенный вид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3.1.3. </w:t>
      </w:r>
      <w:proofErr w:type="gramStart"/>
      <w:r w:rsidRPr="00F6188F">
        <w:rPr>
          <w:rFonts w:ascii="Arial" w:eastAsia="Times New Roman" w:hAnsi="Arial" w:cs="Arial"/>
          <w:sz w:val="24"/>
          <w:szCs w:val="24"/>
          <w:lang w:eastAsia="ru-RU"/>
        </w:rPr>
        <w:t>Выдача (направление) непосредственно заявителю либо направление в МФЦ для последующей выдачи заявителю (в случае подачи заявления о предоставлении муниципальной услуги через МФЦ и указания в нем волеизъявления получить результат предоставления муниципальной услуги через МФЦ)  заверенной копии постановления о выдаче разрешения на условно разрешенный вид использования земельного участка (объекта капитального строительства) либо об отказе в выдаче разрешения на условно разрешенный вид</w:t>
      </w:r>
      <w:proofErr w:type="gramEnd"/>
      <w:r w:rsidRPr="00F6188F">
        <w:rPr>
          <w:rFonts w:ascii="Arial" w:eastAsia="Times New Roman" w:hAnsi="Arial" w:cs="Arial"/>
          <w:sz w:val="24"/>
          <w:szCs w:val="24"/>
          <w:lang w:eastAsia="ru-RU"/>
        </w:rPr>
        <w:t xml:space="preserve">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 Описание административных процедур</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3.2.1. Принятие заявления, рассмотрение заявления и оформление результата приема заявления в Администрации, МФЦ.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3.2.1.1.Основанием для начала административной процедуры является подача заявления и комплекта необходимых документов заявителем.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3.2.1.2. Ответственным за исполнение административной процедуры по приему заявления и документов является специалист  Администрации или МФЦ.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3.2.1.3. Заявитель представляет в Администрацию или МФЦ  заявление и комплект документов. Рекомендуемая форма </w:t>
      </w:r>
      <w:hyperlink r:id="rId8" w:anchor="Par523" w:history="1">
        <w:r w:rsidRPr="00F6188F">
          <w:rPr>
            <w:rFonts w:ascii="Arial" w:eastAsia="Times New Roman" w:hAnsi="Arial" w:cs="Arial"/>
            <w:sz w:val="24"/>
            <w:szCs w:val="24"/>
            <w:lang w:eastAsia="ru-RU"/>
          </w:rPr>
          <w:t>заявления</w:t>
        </w:r>
      </w:hyperlink>
      <w:r w:rsidRPr="00F6188F">
        <w:rPr>
          <w:rFonts w:ascii="Arial" w:eastAsia="Times New Roman" w:hAnsi="Arial" w:cs="Arial"/>
          <w:sz w:val="24"/>
          <w:szCs w:val="24"/>
          <w:lang w:eastAsia="ru-RU"/>
        </w:rPr>
        <w:t> приведена в приложении N 1 к настоящему Регламенту.</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Должностное лицо Администрации или МФЦ, уполномоченное на прием и регистрацию документов: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устанавливает личность заявителя либо его представителя, проверяет полномочия обратившегося лица;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проверяет правильность оформления заявления в соответствии с приложением № 1 к настоящему регламенту, а также наличие всех необходимых документов, представляемых для получения муниципальной услуги, предусмотренных в настоящем  регламенте;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проверяет отсутствие в документах исправлений, серьезных повреждений, не позволяющих однозначно истолковать их содержание;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определяет соответствие представленных документов установленным требованиям;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проверяет наличие документов, их соответствие требованиям, установленным законодательством;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сверяет оригиналы документов с представленными копиями и возвращает оригиналы документов заявителю (за исключением документов, которые должны быть представлены в оригинале);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заверяет штампом «копия верна», ставит дату и подпись;</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регистрирует заявление в интегрированной информационной системе МФЦ (в случае принятия документов в МФЦ);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информирует заявителя о сроках рассмотрения заявления.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3.2.1.4. При отсутствии либо наличии неполного пакета документов, которые заявитель должен представить самостоятельно, либо несоответствии представленных документов установленным требованиям, должностное лицо уведомляет заявителя о наличии препятствий для дальнейшей регистрации документов, объясняет содержание выявленных недостатков, предлагает принять меры по их устранению и возвращает документы заявителю.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3.2.1.5.В случае отсутствия оснований для отказа в приеме документов, необходимых для предоставления муниципальной услуги заявителю выдается расписка в получении этих документов с указанием их перечня и даты получения. Максимальный срок приема и регистрации документов составляет 15 минут с момента подачи заявления.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3.2.1.6.Результатом выполнения данной административной процедуры является принятое и зарегистрированное заявление либо отказ в приеме заявления и документов.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3.2.2. Формирование и направление межведомственных запросов в органы (организации, участвующие в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3.2.2.1. В случае непредставления заявителем сведений, (в случае, если указанные сведения находятся в распоряжении органов местного самоуправления),  уполномоченное должностное лицо Администрации или МФЦ направляет соответствующий межведомственный запрос в рамках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Срок административной процедуры - 2 рабочих дня.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3.2.2.3. Получение необходимых сведений в рамках межведомственного информационного взаимодействия при предоставлении муниципальной услуги - 5 рабочих дней.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3.2.2.4. Результатом административной процедуры является подготовка полного  комплекта документов и передача по реестру приема-передачи в Администрации из МФЦ (в случае поступления документов в МФЦ).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3.2.3. Принятие решения о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3.2.3.1. Основанием для начала административной процедуры является поступление в Администрацию полного комплекта документов, необходимых для предоставления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3.2.3.3. Специалист Администрации, уполномоченный должностной инструкцией на рассмотрение представленных документов на соответствие требованиям, установленным действующим законодательством РФ, проверяет  законность оснований для предоставления муниципальной услуги на основе поступивших на рассмотрение документов, в том числе полученных в порядке межведомственного взаимодействия.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3.2.3.4. Результатом административной процедуры является принятие решения Главой </w:t>
      </w:r>
      <w:r w:rsidR="008B1476"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xml:space="preserve"> о предоставлении услуги или отказе в предоставлении услуги в случае установления фактов, указанных в настоящем Регламенте.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3.2.3.5. Продолжительность административной процедуры - не более 1 календарного дня.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3.2.4. Оформление результата.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3.2.4.1. Основанием для начала административной процедуры является принятие решения о предоставлении услуги или отказе в предоставлении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При наличии оснований для отказа в предоставлении муниципальной услуги специалист Администрации, уполномоченный на оформление документов, готовит решение об отказе в предоставлении муниципальной услуги в форме письма по основаниям, указанным в настоящем регламенте и направляет  для выдачи заявителю.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Решение об отказе в предоставлении муниципальной услуги в форме письма подписывается Главой </w:t>
      </w:r>
      <w:r w:rsidR="008B1476"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Максимальный срок выполнения данной административной процедуры – 10 календарных дней.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3.2.4.2. Основанием для начала административной процедуры является постановление Администрации    </w:t>
      </w:r>
      <w:r w:rsidR="008B1476" w:rsidRPr="00F6188F">
        <w:rPr>
          <w:rFonts w:ascii="Arial" w:eastAsia="Times New Roman" w:hAnsi="Arial" w:cs="Arial"/>
          <w:sz w:val="24"/>
          <w:szCs w:val="24"/>
          <w:lang w:eastAsia="ru-RU"/>
        </w:rPr>
        <w:t>Култукского городского поселения</w:t>
      </w:r>
      <w:r w:rsidRPr="00F6188F">
        <w:rPr>
          <w:rFonts w:ascii="Arial" w:eastAsia="Times New Roman" w:hAnsi="Arial" w:cs="Arial"/>
          <w:sz w:val="24"/>
          <w:szCs w:val="24"/>
          <w:lang w:eastAsia="ru-RU"/>
        </w:rPr>
        <w:t xml:space="preserve"> о назначении публичных слушаний по вопросу выдачи разрешения на условно разрешенный вид использования земельного участка и (или) объекта капитального строительства.</w:t>
      </w:r>
    </w:p>
    <w:p w:rsidR="008B1476"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Порядок организации и проведения публичных слушаний при предоставлении разрешения на условно разрешенный вид использования земельного участка или объекта капитального строительства Уставом муниципального образования </w:t>
      </w:r>
      <w:r w:rsidR="008B1476" w:rsidRPr="00F6188F">
        <w:rPr>
          <w:rFonts w:ascii="Arial" w:eastAsia="Times New Roman" w:hAnsi="Arial" w:cs="Arial"/>
          <w:sz w:val="24"/>
          <w:szCs w:val="24"/>
          <w:lang w:eastAsia="ru-RU"/>
        </w:rPr>
        <w:t>Култукского муниципального образования.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Продолжительность публичных слушаний составляет не более одного месяца с момента опубликования решения о проведении публичных слушаний до момента опубликования заключения о результатах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Специалист Администрации в процессе проведения публичных слушаний ведет протокол. Обязательным приложением к протоколу являются письменные предложения, представляемые участниками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Заключение о результатах публичных слушаний публикуется в бюллетене </w:t>
      </w:r>
      <w:r w:rsidR="008B1476"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и размещается  на официальном сайте Администрации.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3.2.4.3.Подготовка протокола публичных слушаний и заключения о результатах публичных слушаний о предоставлении либо об отказе в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Основанием для начала административной процедуры является окончание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После окончания публичных слушаний специалист Администрации (секретарь) составляет в двух экземплярах протокол публичных слушаний с учетом предложений и замечаний, поступивших от участников публичных слушаний. Один экземпляр протокола остаётся у комиссии, второй выдаётся застройщику.</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Максимальный срок исполнения составляет 5 рабочих дней со дня окончания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Не позднее следующего дня с момента составления протокола публичных слушаний комиссия готовит заключение о результатах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Заключение подлежит опубликованию в газете, на официальном сайте  Администрации  в информационной  сети "Интернет".</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Максимальный срок исполнения - не позднее одного месяца с  момента опубликования решения о проведении публичных слушаний.</w:t>
      </w:r>
    </w:p>
    <w:p w:rsidR="008B1476"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3.2.4.4. На основании заключения о результатах публичных слушаний Комиссия осуществляет подготовку мотивированных рекомендаций о выдаче разрешения на условно разрешенный вид использования земельного участка (объекта капитального строительства) или об отказе в выдаче разрешения на условно разрешенный вид использования земельного участка (объекта капитального строительства) и направляет их Главе </w:t>
      </w:r>
      <w:r w:rsidR="008B1476" w:rsidRPr="00F6188F">
        <w:rPr>
          <w:rFonts w:ascii="Arial" w:eastAsia="Times New Roman" w:hAnsi="Arial" w:cs="Arial"/>
          <w:sz w:val="24"/>
          <w:szCs w:val="24"/>
          <w:lang w:eastAsia="ru-RU"/>
        </w:rPr>
        <w:t>Култукского муниципального образования.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Результатом административной процедуры является подписание Главой </w:t>
      </w:r>
      <w:r w:rsidR="008B1476"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xml:space="preserve"> одного из следующих документов: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постановления Администрации </w:t>
      </w:r>
      <w:r w:rsidR="008B1476" w:rsidRPr="00F6188F">
        <w:rPr>
          <w:rFonts w:ascii="Arial" w:eastAsia="Times New Roman" w:hAnsi="Arial" w:cs="Arial"/>
          <w:sz w:val="24"/>
          <w:szCs w:val="24"/>
          <w:lang w:eastAsia="ru-RU"/>
        </w:rPr>
        <w:t>Култукского городского поселения</w:t>
      </w:r>
      <w:r w:rsidRPr="00F6188F">
        <w:rPr>
          <w:rFonts w:ascii="Arial" w:eastAsia="Times New Roman" w:hAnsi="Arial" w:cs="Arial"/>
          <w:sz w:val="24"/>
          <w:szCs w:val="24"/>
          <w:lang w:eastAsia="ru-RU"/>
        </w:rPr>
        <w:t xml:space="preserve"> об отказе в выдаче разрешения на условно разрешенный вид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постановления Администрации </w:t>
      </w:r>
      <w:r w:rsidR="008B1476" w:rsidRPr="00F6188F">
        <w:rPr>
          <w:rFonts w:ascii="Arial" w:eastAsia="Times New Roman" w:hAnsi="Arial" w:cs="Arial"/>
          <w:sz w:val="24"/>
          <w:szCs w:val="24"/>
          <w:lang w:eastAsia="ru-RU"/>
        </w:rPr>
        <w:t>Култукского городского поселения</w:t>
      </w:r>
      <w:r w:rsidRPr="00F6188F">
        <w:rPr>
          <w:rFonts w:ascii="Arial" w:eastAsia="Times New Roman" w:hAnsi="Arial" w:cs="Arial"/>
          <w:sz w:val="24"/>
          <w:szCs w:val="24"/>
          <w:lang w:eastAsia="ru-RU"/>
        </w:rPr>
        <w:t xml:space="preserve"> о выдаче разрешения на условно разрешенный вид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Максимальный срок исполнения данной административной процедуры составляет 60 календарных дней.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3.2.5.  Предоставление результата муниципальной услуги заявителю.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3.2.5.1. Основанием для начала административной процедуры является принятое  постановление Администрации </w:t>
      </w:r>
      <w:r w:rsidR="008B1476" w:rsidRPr="00F6188F">
        <w:rPr>
          <w:rFonts w:ascii="Arial" w:eastAsia="Times New Roman" w:hAnsi="Arial" w:cs="Arial"/>
          <w:sz w:val="24"/>
          <w:szCs w:val="24"/>
          <w:lang w:eastAsia="ru-RU"/>
        </w:rPr>
        <w:t>Култукского городского поселения</w:t>
      </w:r>
      <w:r w:rsidRPr="00F6188F">
        <w:rPr>
          <w:rFonts w:ascii="Arial" w:eastAsia="Times New Roman" w:hAnsi="Arial" w:cs="Arial"/>
          <w:sz w:val="24"/>
          <w:szCs w:val="24"/>
          <w:lang w:eastAsia="ru-RU"/>
        </w:rPr>
        <w:t xml:space="preserve">.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3.2.5.2.Специалист Администрации или МФЦ  осуществляет вызов заявителя для получения готового комплекта документов - результата предоставления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3.2.5.3. Результатом административной процедуры является выдача результатов предоставления услуги заявителю.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Максимальный срок выполнения административной процедуры составляет 10 календарных дней.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3.2.6. </w:t>
      </w:r>
      <w:hyperlink r:id="rId9" w:anchor="Par550" w:history="1">
        <w:r w:rsidRPr="00F6188F">
          <w:rPr>
            <w:rFonts w:ascii="Arial" w:eastAsia="Times New Roman" w:hAnsi="Arial" w:cs="Arial"/>
            <w:sz w:val="24"/>
            <w:szCs w:val="24"/>
            <w:lang w:eastAsia="ru-RU"/>
          </w:rPr>
          <w:t>Блок-схема</w:t>
        </w:r>
      </w:hyperlink>
      <w:r w:rsidRPr="00F6188F">
        <w:rPr>
          <w:rFonts w:ascii="Arial" w:eastAsia="Times New Roman" w:hAnsi="Arial" w:cs="Arial"/>
          <w:sz w:val="24"/>
          <w:szCs w:val="24"/>
          <w:lang w:eastAsia="ru-RU"/>
        </w:rPr>
        <w:t> приведена в приложении № 3 к настоящему Регламенту.</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4. Формы </w:t>
      </w:r>
      <w:proofErr w:type="gramStart"/>
      <w:r w:rsidRPr="00F6188F">
        <w:rPr>
          <w:rFonts w:ascii="Arial" w:eastAsia="Times New Roman" w:hAnsi="Arial" w:cs="Arial"/>
          <w:sz w:val="24"/>
          <w:szCs w:val="24"/>
          <w:lang w:eastAsia="ru-RU"/>
        </w:rPr>
        <w:t>контроля за</w:t>
      </w:r>
      <w:proofErr w:type="gramEnd"/>
      <w:r w:rsidRPr="00F6188F">
        <w:rPr>
          <w:rFonts w:ascii="Arial" w:eastAsia="Times New Roman" w:hAnsi="Arial" w:cs="Arial"/>
          <w:sz w:val="24"/>
          <w:szCs w:val="24"/>
          <w:lang w:eastAsia="ru-RU"/>
        </w:rPr>
        <w:t xml:space="preserve"> исполнением регламента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4.1. Порядок осуществления текущего </w:t>
      </w:r>
      <w:proofErr w:type="gramStart"/>
      <w:r w:rsidRPr="00F6188F">
        <w:rPr>
          <w:rFonts w:ascii="Arial" w:eastAsia="Times New Roman" w:hAnsi="Arial" w:cs="Arial"/>
          <w:sz w:val="24"/>
          <w:szCs w:val="24"/>
          <w:lang w:eastAsia="ru-RU"/>
        </w:rPr>
        <w:t>контроля за</w:t>
      </w:r>
      <w:proofErr w:type="gramEnd"/>
      <w:r w:rsidRPr="00F6188F">
        <w:rPr>
          <w:rFonts w:ascii="Arial" w:eastAsia="Times New Roman" w:hAnsi="Arial" w:cs="Arial"/>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w:t>
      </w:r>
      <w:r w:rsidRPr="00F6188F">
        <w:rPr>
          <w:rFonts w:ascii="Arial" w:eastAsia="Times New Roman" w:hAnsi="Arial" w:cs="Arial"/>
          <w:sz w:val="24"/>
          <w:szCs w:val="24"/>
          <w:lang w:eastAsia="ru-RU"/>
        </w:rPr>
        <w:lastRenderedPageBreak/>
        <w:t>устанавливающих требования к предоставлению муниципальной услуги, а также принятием решений ответственными лицами.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4.1.1. Текущий </w:t>
      </w:r>
      <w:proofErr w:type="gramStart"/>
      <w:r w:rsidRPr="00F6188F">
        <w:rPr>
          <w:rFonts w:ascii="Arial" w:eastAsia="Times New Roman" w:hAnsi="Arial" w:cs="Arial"/>
          <w:sz w:val="24"/>
          <w:szCs w:val="24"/>
          <w:lang w:eastAsia="ru-RU"/>
        </w:rPr>
        <w:t>контроль за</w:t>
      </w:r>
      <w:proofErr w:type="gramEnd"/>
      <w:r w:rsidRPr="00F6188F">
        <w:rPr>
          <w:rFonts w:ascii="Arial" w:eastAsia="Times New Roman" w:hAnsi="Arial" w:cs="Arial"/>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Главой </w:t>
      </w:r>
      <w:r w:rsidR="008B1476" w:rsidRPr="00F6188F">
        <w:rPr>
          <w:rFonts w:ascii="Arial" w:eastAsia="Times New Roman" w:hAnsi="Arial" w:cs="Arial"/>
          <w:sz w:val="24"/>
          <w:szCs w:val="24"/>
          <w:lang w:eastAsia="ru-RU"/>
        </w:rPr>
        <w:t>Култукского муниципального образования.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4.1.2. Периодичность осуществления текущего контроля устанавливается не реже 1 раза в квартал.</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6188F">
        <w:rPr>
          <w:rFonts w:ascii="Arial" w:eastAsia="Times New Roman" w:hAnsi="Arial" w:cs="Arial"/>
          <w:sz w:val="24"/>
          <w:szCs w:val="24"/>
          <w:lang w:eastAsia="ru-RU"/>
        </w:rPr>
        <w:t>контроля за</w:t>
      </w:r>
      <w:proofErr w:type="gramEnd"/>
      <w:r w:rsidRPr="00F6188F">
        <w:rPr>
          <w:rFonts w:ascii="Arial" w:eastAsia="Times New Roman" w:hAnsi="Arial" w:cs="Arial"/>
          <w:sz w:val="24"/>
          <w:szCs w:val="24"/>
          <w:lang w:eastAsia="ru-RU"/>
        </w:rPr>
        <w:t xml:space="preserve"> полнотой и качеством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4.2.1. Проверки могут быть плановыми  либо внеплановыми, проводимыми, в том числе, по жалобам заявителей на своевременность, полноту и качество предоставления услуги.</w:t>
      </w:r>
    </w:p>
    <w:p w:rsidR="008B1476"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4.2.2. Решение о проведении внеплановой проверки принимает Глава </w:t>
      </w:r>
      <w:r w:rsidR="008B1476" w:rsidRPr="00F6188F">
        <w:rPr>
          <w:rFonts w:ascii="Arial" w:eastAsia="Times New Roman" w:hAnsi="Arial" w:cs="Arial"/>
          <w:sz w:val="24"/>
          <w:szCs w:val="24"/>
          <w:lang w:eastAsia="ru-RU"/>
        </w:rPr>
        <w:t>Култукского муниципального образования.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4.2.3.Для проведения проверок формируется комиссия.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4.2.4. Контроль полноты и качества предоставления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их обращения, содержащие жалобы на решения, действия (бездействие) должностных лиц Администрации и МФЦ.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4.2.5. При проверке могут рассматриваться все вопросы, связанные с предоставлением услуги, - комплексные проверки или отдельные аспекты - тематические проверки.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4.2.6. Результаты проверки оформляются в виде акта, в котором отмечаются выявленные недостатки и указываются предложения по их устранению. Акт подписывается всеми членами комиссии.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4.2.7. По результатам проведения проверок полноты и качества предоставления услуги в случае выявления нарушений виновные должностные лица привлекаются к дисциплинарной ответственности в соответствии с Трудовым </w:t>
      </w:r>
      <w:hyperlink r:id="rId10" w:history="1">
        <w:r w:rsidRPr="00F6188F">
          <w:rPr>
            <w:rFonts w:ascii="Arial" w:eastAsia="Times New Roman" w:hAnsi="Arial" w:cs="Arial"/>
            <w:sz w:val="24"/>
            <w:szCs w:val="24"/>
            <w:lang w:eastAsia="ru-RU"/>
          </w:rPr>
          <w:t>кодексом</w:t>
        </w:r>
      </w:hyperlink>
      <w:r w:rsidRPr="00F6188F">
        <w:rPr>
          <w:rFonts w:ascii="Arial" w:eastAsia="Times New Roman" w:hAnsi="Arial" w:cs="Arial"/>
          <w:sz w:val="24"/>
          <w:szCs w:val="24"/>
          <w:lang w:eastAsia="ru-RU"/>
        </w:rPr>
        <w:t>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4.2.8. Заявители вправе направить письменное обращение в адрес Администрации с просьбой о проведении проверки соблюдения и исполнения положений настоящего Регламента и иных нормативных правовых актов, устанавливающих требования к предоставлению услуги, полноты и качества предоставления услуги в случае нарушения прав и законных интересов заявителей при предоставлении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4.2.9. В случае проведения внеплановой проверки по конкретному обращению в течение 15 дней со дня регистрации письменного обращения обратившемуся направляется по почте информация о результатах проверки, проведенной по обращению.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4.3.1. Персональная и дисциплинарная ответственность специалистов Администрации определяется в их должностных инструкциях в соответствии с требованиями законодательства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4.3.2. Должностные лица Администрации и МФЦ, нарушающие порядок предоставления услуги, в том числе: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а) </w:t>
      </w:r>
      <w:proofErr w:type="gramStart"/>
      <w:r w:rsidRPr="00F6188F">
        <w:rPr>
          <w:rFonts w:ascii="Arial" w:eastAsia="Times New Roman" w:hAnsi="Arial" w:cs="Arial"/>
          <w:sz w:val="24"/>
          <w:szCs w:val="24"/>
          <w:lang w:eastAsia="ru-RU"/>
        </w:rPr>
        <w:t>препятствующие</w:t>
      </w:r>
      <w:proofErr w:type="gramEnd"/>
      <w:r w:rsidRPr="00F6188F">
        <w:rPr>
          <w:rFonts w:ascii="Arial" w:eastAsia="Times New Roman" w:hAnsi="Arial" w:cs="Arial"/>
          <w:sz w:val="24"/>
          <w:szCs w:val="24"/>
          <w:lang w:eastAsia="ru-RU"/>
        </w:rPr>
        <w:t xml:space="preserve"> подаче заявлений граждан;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б) неправомерно отказывающие гражданам в принятии, регистрации или рассмотрении их заявлений;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нарушающие сроки предоставления муниципальной услуги, регистрации и рассмотрения заявлений;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г) виновные в разглашении конфиденциальной информации, ставшей известной им при рассмотрении заявлений граждан;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д) </w:t>
      </w:r>
      <w:proofErr w:type="gramStart"/>
      <w:r w:rsidRPr="00F6188F">
        <w:rPr>
          <w:rFonts w:ascii="Arial" w:eastAsia="Times New Roman" w:hAnsi="Arial" w:cs="Arial"/>
          <w:sz w:val="24"/>
          <w:szCs w:val="24"/>
          <w:lang w:eastAsia="ru-RU"/>
        </w:rPr>
        <w:t>нарушающие</w:t>
      </w:r>
      <w:proofErr w:type="gramEnd"/>
      <w:r w:rsidRPr="00F6188F">
        <w:rPr>
          <w:rFonts w:ascii="Arial" w:eastAsia="Times New Roman" w:hAnsi="Arial" w:cs="Arial"/>
          <w:sz w:val="24"/>
          <w:szCs w:val="24"/>
          <w:lang w:eastAsia="ru-RU"/>
        </w:rPr>
        <w:t xml:space="preserve"> право граждан на подачу жалоб, претензий;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е) допускающие возложение на </w:t>
      </w:r>
      <w:proofErr w:type="gramStart"/>
      <w:r w:rsidRPr="00F6188F">
        <w:rPr>
          <w:rFonts w:ascii="Arial" w:eastAsia="Times New Roman" w:hAnsi="Arial" w:cs="Arial"/>
          <w:sz w:val="24"/>
          <w:szCs w:val="24"/>
          <w:lang w:eastAsia="ru-RU"/>
        </w:rPr>
        <w:t>граждан</w:t>
      </w:r>
      <w:proofErr w:type="gramEnd"/>
      <w:r w:rsidRPr="00F6188F">
        <w:rPr>
          <w:rFonts w:ascii="Arial" w:eastAsia="Times New Roman" w:hAnsi="Arial" w:cs="Arial"/>
          <w:sz w:val="24"/>
          <w:szCs w:val="24"/>
          <w:lang w:eastAsia="ru-RU"/>
        </w:rPr>
        <w:t xml:space="preserve"> не предусмотренных законом обязанностей или ограничение возможности реализации их прав при приеме и рассмотрении заявлений граждан;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ж) неправомерно </w:t>
      </w:r>
      <w:proofErr w:type="gramStart"/>
      <w:r w:rsidRPr="00F6188F">
        <w:rPr>
          <w:rFonts w:ascii="Arial" w:eastAsia="Times New Roman" w:hAnsi="Arial" w:cs="Arial"/>
          <w:sz w:val="24"/>
          <w:szCs w:val="24"/>
          <w:lang w:eastAsia="ru-RU"/>
        </w:rPr>
        <w:t>отказывающие</w:t>
      </w:r>
      <w:proofErr w:type="gramEnd"/>
      <w:r w:rsidRPr="00F6188F">
        <w:rPr>
          <w:rFonts w:ascii="Arial" w:eastAsia="Times New Roman" w:hAnsi="Arial" w:cs="Arial"/>
          <w:sz w:val="24"/>
          <w:szCs w:val="24"/>
          <w:lang w:eastAsia="ru-RU"/>
        </w:rPr>
        <w:t xml:space="preserve"> в удовлетворении законных требований граждан;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з) требующие у заявителя документы или плату, не предусмотренные нормативными правовыми актами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и) отказывающие в приеме у заявителя документов, представление которых предусмотрено нормативными правовыми актами для предоставления муниципальной услуги;</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к) отказывающие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несут дисциплинарную, административную, уголовную и иную ответственность в соответствии с действующим законодательством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4.4. Положения, характеризующие требования к порядку и формам </w:t>
      </w:r>
      <w:proofErr w:type="gramStart"/>
      <w:r w:rsidRPr="00F6188F">
        <w:rPr>
          <w:rFonts w:ascii="Arial" w:eastAsia="Times New Roman" w:hAnsi="Arial" w:cs="Arial"/>
          <w:sz w:val="24"/>
          <w:szCs w:val="24"/>
          <w:lang w:eastAsia="ru-RU"/>
        </w:rPr>
        <w:t>контроля за</w:t>
      </w:r>
      <w:proofErr w:type="gramEnd"/>
      <w:r w:rsidRPr="00F6188F">
        <w:rPr>
          <w:rFonts w:ascii="Arial" w:eastAsia="Times New Roman" w:hAnsi="Arial" w:cs="Arial"/>
          <w:sz w:val="24"/>
          <w:szCs w:val="24"/>
          <w:lang w:eastAsia="ru-RU"/>
        </w:rPr>
        <w:t xml:space="preserve"> предоставлением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4.4.1. </w:t>
      </w:r>
      <w:proofErr w:type="gramStart"/>
      <w:r w:rsidRPr="00F6188F">
        <w:rPr>
          <w:rFonts w:ascii="Arial" w:eastAsia="Times New Roman" w:hAnsi="Arial" w:cs="Arial"/>
          <w:sz w:val="24"/>
          <w:szCs w:val="24"/>
          <w:lang w:eastAsia="ru-RU"/>
        </w:rPr>
        <w:t>Контроль за</w:t>
      </w:r>
      <w:proofErr w:type="gramEnd"/>
      <w:r w:rsidRPr="00F6188F">
        <w:rPr>
          <w:rFonts w:ascii="Arial" w:eastAsia="Times New Roman" w:hAnsi="Arial" w:cs="Arial"/>
          <w:sz w:val="24"/>
          <w:szCs w:val="24"/>
          <w:lang w:eastAsia="ru-RU"/>
        </w:rPr>
        <w:t xml:space="preserve"> соблюдением последовательности действий, определенных административными процедурами настоящего Регламента, осуществляется Администрацией.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4.4.2. Перечень должностных лиц, осуществляющих контроль, устанавливается внутренними распорядительными документами Администрации.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5.1. Информация для заявителя о его праве подать жалобу на решение и (или) действие (бездействие) органа и (или) его должностных лиц при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5.1.1. Действия (бездействие) должностных лиц (специалистов) предоставляющих муниципальную услугу на основании Регламента, обжалуются в досудебном (внесудебном) и судебном порядке.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5.1.2. В досудебном (внесудебном) порядке могут обжаловаться действия (бездействие) и решения должностных лиц (специалистов) оказывающих муниципальную услугу.</w:t>
      </w:r>
    </w:p>
    <w:p w:rsidR="008B1476"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Жалоба на нарушение порядка предоставления муниципальных услуг, выразившееся в неправомерных решениях и действиях (бездействии) должностных лиц (специалистов) подается непосредственно в Администрацию  на имя Главы </w:t>
      </w:r>
      <w:r w:rsidR="008B1476" w:rsidRPr="00F6188F">
        <w:rPr>
          <w:rFonts w:ascii="Arial" w:eastAsia="Times New Roman" w:hAnsi="Arial" w:cs="Arial"/>
          <w:sz w:val="24"/>
          <w:szCs w:val="24"/>
          <w:lang w:eastAsia="ru-RU"/>
        </w:rPr>
        <w:t>Култукского муниципального образования.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5.2. Предмет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5.2.1. Предметом жалобы могут быть действия (бездействие), решения, осуществляемые (принимаемые) в ходе предоставления муниципальной услуги, нарушающие права и свободы граждан и организаций.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5.2.2. Заявитель может обратиться с жалобой по основаниям и в порядке </w:t>
      </w:r>
      <w:hyperlink r:id="rId11" w:history="1">
        <w:r w:rsidRPr="00F6188F">
          <w:rPr>
            <w:rFonts w:ascii="Arial" w:eastAsia="Times New Roman" w:hAnsi="Arial" w:cs="Arial"/>
            <w:sz w:val="24"/>
            <w:szCs w:val="24"/>
            <w:lang w:eastAsia="ru-RU"/>
          </w:rPr>
          <w:t>статей 11.1</w:t>
        </w:r>
      </w:hyperlink>
      <w:r w:rsidRPr="00F6188F">
        <w:rPr>
          <w:rFonts w:ascii="Arial" w:eastAsia="Times New Roman" w:hAnsi="Arial" w:cs="Arial"/>
          <w:sz w:val="24"/>
          <w:szCs w:val="24"/>
          <w:lang w:eastAsia="ru-RU"/>
        </w:rPr>
        <w:t> и </w:t>
      </w:r>
      <w:hyperlink r:id="rId12" w:history="1">
        <w:r w:rsidRPr="00F6188F">
          <w:rPr>
            <w:rFonts w:ascii="Arial" w:eastAsia="Times New Roman" w:hAnsi="Arial" w:cs="Arial"/>
            <w:sz w:val="24"/>
            <w:szCs w:val="24"/>
            <w:lang w:eastAsia="ru-RU"/>
          </w:rPr>
          <w:t>11.2</w:t>
        </w:r>
      </w:hyperlink>
      <w:r w:rsidRPr="00F6188F">
        <w:rPr>
          <w:rFonts w:ascii="Arial" w:eastAsia="Times New Roman" w:hAnsi="Arial" w:cs="Arial"/>
          <w:sz w:val="24"/>
          <w:szCs w:val="24"/>
          <w:lang w:eastAsia="ru-RU"/>
        </w:rPr>
        <w:t>Федерального закона от 27.07.2010 № 210-ФЗ «Об организации предоставления государственных и муниципальных услуг», на действия (бездействие) должностных лиц при выполнении административных процедур, установленных Регламентом, в следующих случаях:</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нарушение срока регистрации запроса заявителя о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нарушение срока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требование представления заявителем документов, не предусмотренных нормативными правовыми актами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отказ в приеме документов, представление которых предусмотрено нормативными правовыми актами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отказ в предоставлении муниципальной услуги, если основания отказа не предусмотрены нормативными правовыми актами;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требование внесения заявителем при предоставлении муниципальной услуги платы, не предусмотренной нормативными правовыми актами;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отказ должностных лиц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5.3. Органы местного самоуправления  и уполномоченные на рассмотрение жалобы должностные лица, которым может быть направлена жалоба.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Заявители могут обратиться с жалобой на действия (бездействие), решения, осуществляемые (принимаемые) в ходе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Главе </w:t>
      </w:r>
      <w:r w:rsidR="008B1476"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5.4. Порядок подачи и рассмотрения жалобы</w:t>
      </w:r>
    </w:p>
    <w:p w:rsidR="008B1476"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5.4.1. Жалоба может быть направлена по почте, с использованием информационно-телекоммуникационной сети «Интернет», официального сайта Администрации </w:t>
      </w:r>
      <w:r w:rsidR="008B1476" w:rsidRPr="00F6188F">
        <w:rPr>
          <w:rFonts w:ascii="Arial" w:eastAsia="Times New Roman" w:hAnsi="Arial" w:cs="Arial"/>
          <w:sz w:val="24"/>
          <w:szCs w:val="24"/>
          <w:lang w:eastAsia="ru-RU"/>
        </w:rPr>
        <w:t>Култукского муниципального образования.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5.4.2. Подача жалоб осуществляется бесплатно.</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5.4.3. Заявитель, подавший жалобу, несет ответственность в соответствии с законодательством за достоверность сведений, содержащихся в представленной жалобе.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5.4.4. Жалоба оформляется в произвольной форме с учетом требований, предусмотренных законодательством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5.4.5. Жалоба должна содержать:</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наименование органа, предоставляющего муниципальную услугу, должностного лица, предоставляющего муниципальную услугу, решения и действия (бездействие) которых обжалуются;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сведения об обжалуемых решениях и действиях (бездействии) органа, предоставляющего муниципальную услугу, его должностного лица;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Заявителем могут быть представлены документы (при наличии), подтверждающие доводы заявителя, либо их копии.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Жалоба должна содержать подпись автора и дату составления.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5.4.6. Жалоба, поступившая в Администрацию, подлежит регистрации в журнале учета (далее – журнал) в течение 1 рабочего дня с момента поступления жалобы с присвоением ей регистрационного номера.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5.4.7. Личный прием физических лиц и представителей юридических лиц проводится Главой </w:t>
      </w:r>
      <w:r w:rsidR="008B1476" w:rsidRPr="00F6188F">
        <w:rPr>
          <w:rFonts w:ascii="Arial" w:eastAsia="Times New Roman" w:hAnsi="Arial" w:cs="Arial"/>
          <w:sz w:val="24"/>
          <w:szCs w:val="24"/>
          <w:lang w:eastAsia="ru-RU"/>
        </w:rPr>
        <w:t xml:space="preserve">Култукского муниципального образования </w:t>
      </w:r>
      <w:r w:rsidRPr="00F6188F">
        <w:rPr>
          <w:rFonts w:ascii="Arial" w:eastAsia="Times New Roman" w:hAnsi="Arial" w:cs="Arial"/>
          <w:sz w:val="24"/>
          <w:szCs w:val="24"/>
          <w:lang w:eastAsia="ru-RU"/>
        </w:rPr>
        <w:t>или уполномоченными должностными лицами. В случае если изложенные в устной жалобе факты и обстоятельства являются очевидными и не требуют дополнительной проверки, ответ на жалобу с согласия физического лица или представителя юридического лица может быть дан устно в ходе личного приема. В остальных случаях дается письменный ответ по существу поставленных в жалобе вопросов. Письменная жалоба, принятая в ходе личного приема, подлежит регистрации и рассмотрению в установленном порядке.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5.5. Сроки рассмотрения жалобы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представителя, предоставляющего муниципальную услугу, должностного лица уполномоченного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w:t>
      </w:r>
      <w:proofErr w:type="gramEnd"/>
      <w:r w:rsidRPr="00F6188F">
        <w:rPr>
          <w:rFonts w:ascii="Arial" w:eastAsia="Times New Roman" w:hAnsi="Arial" w:cs="Arial"/>
          <w:sz w:val="24"/>
          <w:szCs w:val="24"/>
          <w:lang w:eastAsia="ru-RU"/>
        </w:rPr>
        <w:t xml:space="preserve"> – в течение пяти рабочих дней со дня ее регистрации.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5.6. Результат рассмотрения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5.6.1. По результатам рассмотрения жалобы Администрация  принимает одно из следующих решений: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отказывает в удовлетворении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5.6.2. </w:t>
      </w:r>
      <w:proofErr w:type="gramStart"/>
      <w:r w:rsidRPr="00F6188F">
        <w:rPr>
          <w:rFonts w:ascii="Arial" w:eastAsia="Times New Roman" w:hAnsi="Arial" w:cs="Arial"/>
          <w:sz w:val="24"/>
          <w:szCs w:val="24"/>
          <w:lang w:eastAsia="ru-RU"/>
        </w:rPr>
        <w:t>Если в результате рассмотрения жалоба признана обоснованной, то соответствующим должностным лицом Администрации  не позднее 5 рабочих дней со дня принятия решения принимаются исчерпывающие меры по устранению  выявленных  нарушений,  в  том  числе  по  выдаче  заявителю результата муниципальной услуги, и о привлечении к ответственности в соответствии с законодательством Российской Федерации должностного лица, ответственного за действия (бездействие) и решения, осуществляемые (принятые) в ходе</w:t>
      </w:r>
      <w:proofErr w:type="gramEnd"/>
      <w:r w:rsidRPr="00F6188F">
        <w:rPr>
          <w:rFonts w:ascii="Arial" w:eastAsia="Times New Roman" w:hAnsi="Arial" w:cs="Arial"/>
          <w:sz w:val="24"/>
          <w:szCs w:val="24"/>
          <w:lang w:eastAsia="ru-RU"/>
        </w:rPr>
        <w:t xml:space="preserve"> административных действий, предусмотренных Регламентом.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5.6.3.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3" w:history="1">
        <w:r w:rsidRPr="00F6188F">
          <w:rPr>
            <w:rFonts w:ascii="Arial" w:eastAsia="Times New Roman" w:hAnsi="Arial" w:cs="Arial"/>
            <w:sz w:val="24"/>
            <w:szCs w:val="24"/>
            <w:lang w:eastAsia="ru-RU"/>
          </w:rPr>
          <w:t>статьей 5.63</w:t>
        </w:r>
      </w:hyperlink>
      <w:r w:rsidRPr="00F6188F">
        <w:rPr>
          <w:rFonts w:ascii="Arial" w:eastAsia="Times New Roman" w:hAnsi="Arial" w:cs="Arial"/>
          <w:sz w:val="24"/>
          <w:szCs w:val="24"/>
          <w:lang w:eastAsia="ru-RU"/>
        </w:rPr>
        <w:t> Кодекса Российской Федерации об административных правонарушениях, или признаков состава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5.7. Порядок информирования заявителя о результатах рассмотрения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Не позднее дня, следующего за днем принятия решения, указанного в </w:t>
      </w:r>
      <w:hyperlink r:id="rId14" w:history="1">
        <w:r w:rsidRPr="00F6188F">
          <w:rPr>
            <w:rFonts w:ascii="Arial" w:eastAsia="Times New Roman" w:hAnsi="Arial" w:cs="Arial"/>
            <w:sz w:val="24"/>
            <w:szCs w:val="24"/>
            <w:lang w:eastAsia="ru-RU"/>
          </w:rPr>
          <w:t>пункте 6</w:t>
        </w:r>
      </w:hyperlink>
      <w:r w:rsidRPr="00F6188F">
        <w:rPr>
          <w:rFonts w:ascii="Arial" w:eastAsia="Times New Roman" w:hAnsi="Arial" w:cs="Arial"/>
          <w:sz w:val="24"/>
          <w:szCs w:val="24"/>
          <w:lang w:eastAsia="ru-RU"/>
        </w:rPr>
        <w:t>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5.8. Порядок обжалования решения по жалобе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Заявитель вправе обжаловать решение по жалобе, принимаемое должностным лицом (специалистом) Администрации, в судебном порядке в соответствии с действующим законодательством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5.9. Право заявителя на получение информации и документов, необходимых для обоснования и рассмотрения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Заявитель имеет право получать информацию и документы, необходимые для обоснования и рассмотрения жалобы, знакомиться с документами и материалами, касающимися рассмотрения жалобы, при условии, что это не затрагивает права, свободы и законные интересы других лиц и что в указанных документах и материалах не содержатся сведения, составляющие государственную или иную охраняемую федеральным законом тайну.</w:t>
      </w:r>
      <w:proofErr w:type="gramEnd"/>
      <w:r w:rsidRPr="00F6188F">
        <w:rPr>
          <w:rFonts w:ascii="Arial" w:eastAsia="Times New Roman" w:hAnsi="Arial" w:cs="Arial"/>
          <w:sz w:val="24"/>
          <w:szCs w:val="24"/>
          <w:lang w:eastAsia="ru-RU"/>
        </w:rPr>
        <w:t xml:space="preserve"> Такие документы и материалы предоставляются заявителю по его письменному запросу в течение 5 дней с момента регистрации такого запроса.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5.10. Способы информирования заявителей о порядке подачи и рассмотрения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5.10.1. Информирование  заявителей  о  порядке подачи и рассмотрения жалобы обеспечивается Администрацией посредством размещения информации на стендах в местах предоставления  муниципальной услуги, на официальном сайте  Администрации.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5.10.2. Консультирование  заявителей  о  порядке подачи и рассмотрения жалобы обеспечивается Администрацией по телефону, электронной почте, при личном приеме.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w:t>
      </w:r>
    </w:p>
    <w:p w:rsidR="008B1476" w:rsidRPr="0022036D" w:rsidRDefault="008B1476" w:rsidP="00F6188F">
      <w:pPr>
        <w:shd w:val="clear" w:color="auto" w:fill="FFFFFF"/>
        <w:spacing w:after="0" w:line="240" w:lineRule="auto"/>
        <w:ind w:firstLine="709"/>
        <w:jc w:val="both"/>
        <w:rPr>
          <w:rFonts w:eastAsia="Times New Roman" w:cstheme="minorHAnsi"/>
          <w:lang w:eastAsia="ru-RU"/>
        </w:rPr>
      </w:pPr>
    </w:p>
    <w:p w:rsidR="00783CE2" w:rsidRPr="0022036D" w:rsidRDefault="00783CE2" w:rsidP="00F6188F">
      <w:pPr>
        <w:shd w:val="clear" w:color="auto" w:fill="FFFFFF"/>
        <w:spacing w:after="0" w:line="240" w:lineRule="auto"/>
        <w:jc w:val="right"/>
        <w:rPr>
          <w:rFonts w:eastAsia="Times New Roman" w:cstheme="minorHAnsi"/>
          <w:lang w:eastAsia="ru-RU"/>
        </w:rPr>
      </w:pPr>
      <w:r w:rsidRPr="0022036D">
        <w:rPr>
          <w:rFonts w:eastAsia="Times New Roman" w:cstheme="minorHAnsi"/>
          <w:bCs/>
          <w:lang w:eastAsia="ru-RU"/>
        </w:rPr>
        <w:t xml:space="preserve"> Приложение </w:t>
      </w:r>
    </w:p>
    <w:p w:rsidR="00783CE2" w:rsidRDefault="00783CE2" w:rsidP="00F618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eastAsia="Times New Roman" w:cstheme="minorHAnsi"/>
          <w:lang w:eastAsia="ru-RU"/>
        </w:rPr>
      </w:pPr>
      <w:r w:rsidRPr="0022036D">
        <w:rPr>
          <w:rFonts w:eastAsia="Times New Roman" w:cstheme="minorHAnsi"/>
          <w:lang w:eastAsia="ru-RU"/>
        </w:rPr>
        <w:t xml:space="preserve">                                                                                         к административному регламенту «Выдача разрешения на условно разрешенный вид использования </w:t>
      </w:r>
      <w:r w:rsidRPr="0022036D">
        <w:rPr>
          <w:rFonts w:eastAsia="Times New Roman" w:cstheme="minorHAnsi"/>
          <w:lang w:eastAsia="ru-RU"/>
        </w:rPr>
        <w:br/>
        <w:t xml:space="preserve">                                                                       земельных участков или объектов капитального строительства»</w:t>
      </w:r>
    </w:p>
    <w:p w:rsidR="0022036D" w:rsidRPr="00F6188F" w:rsidRDefault="0022036D" w:rsidP="00F618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p>
    <w:p w:rsidR="00F6188F" w:rsidRPr="005E3162" w:rsidRDefault="00F6188F" w:rsidP="00F6188F">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Главе Култукского муниципального образования</w:t>
      </w:r>
    </w:p>
    <w:p w:rsidR="00F6188F" w:rsidRPr="005E3162" w:rsidRDefault="00F6188F" w:rsidP="00F6188F">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Pr>
          <w:rFonts w:ascii="Arial" w:eastAsia="Times New Roman" w:hAnsi="Arial" w:cs="Arial"/>
          <w:sz w:val="24"/>
          <w:szCs w:val="24"/>
          <w:lang w:eastAsia="ru-RU"/>
        </w:rPr>
        <w:t>         __________________</w:t>
      </w:r>
      <w:r w:rsidRPr="005E3162">
        <w:rPr>
          <w:rFonts w:ascii="Arial" w:eastAsia="Times New Roman" w:hAnsi="Arial" w:cs="Arial"/>
          <w:sz w:val="24"/>
          <w:szCs w:val="24"/>
          <w:lang w:eastAsia="ru-RU"/>
        </w:rPr>
        <w:t>____________</w:t>
      </w:r>
    </w:p>
    <w:p w:rsidR="00F6188F" w:rsidRPr="005E3162" w:rsidRDefault="00F6188F" w:rsidP="00F6188F">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Pr>
          <w:rFonts w:ascii="Arial" w:eastAsia="Times New Roman" w:hAnsi="Arial" w:cs="Arial"/>
          <w:sz w:val="24"/>
          <w:szCs w:val="24"/>
          <w:lang w:eastAsia="ru-RU"/>
        </w:rPr>
        <w:t>                       </w:t>
      </w:r>
      <w:r w:rsidRPr="005E3162">
        <w:rPr>
          <w:rFonts w:ascii="Arial" w:eastAsia="Times New Roman" w:hAnsi="Arial" w:cs="Arial"/>
          <w:sz w:val="24"/>
          <w:szCs w:val="24"/>
          <w:lang w:eastAsia="ru-RU"/>
        </w:rPr>
        <w:t> От _____________________________</w:t>
      </w:r>
    </w:p>
    <w:p w:rsidR="00F6188F" w:rsidRPr="005E3162" w:rsidRDefault="00F6188F" w:rsidP="00F6188F">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5E3162">
        <w:rPr>
          <w:rFonts w:ascii="Arial" w:eastAsia="Times New Roman" w:hAnsi="Arial" w:cs="Arial"/>
          <w:sz w:val="24"/>
          <w:szCs w:val="24"/>
          <w:lang w:eastAsia="ru-RU"/>
        </w:rPr>
        <w:t xml:space="preserve"> адрес/местонахождение                                                                                                                                                                                                                                     __________________________</w:t>
      </w:r>
    </w:p>
    <w:p w:rsidR="00F6188F" w:rsidRPr="005E3162" w:rsidRDefault="00F6188F" w:rsidP="00F6188F">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Pr>
          <w:rFonts w:ascii="Arial" w:eastAsia="Times New Roman" w:hAnsi="Arial" w:cs="Arial"/>
          <w:sz w:val="24"/>
          <w:szCs w:val="24"/>
          <w:lang w:eastAsia="ru-RU"/>
        </w:rPr>
        <w:t>                              </w:t>
      </w:r>
      <w:r w:rsidRPr="005E3162">
        <w:rPr>
          <w:rFonts w:ascii="Arial" w:eastAsia="Times New Roman" w:hAnsi="Arial" w:cs="Arial"/>
          <w:sz w:val="24"/>
          <w:szCs w:val="24"/>
          <w:lang w:eastAsia="ru-RU"/>
        </w:rPr>
        <w:t>__________________________</w:t>
      </w:r>
    </w:p>
    <w:p w:rsidR="00F6188F" w:rsidRPr="005E3162" w:rsidRDefault="00F6188F" w:rsidP="00F6188F">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5E3162">
        <w:rPr>
          <w:rFonts w:ascii="Arial" w:eastAsia="Times New Roman" w:hAnsi="Arial" w:cs="Arial"/>
          <w:sz w:val="24"/>
          <w:szCs w:val="24"/>
          <w:lang w:eastAsia="ru-RU"/>
        </w:rPr>
        <w:t>контактный телефон</w:t>
      </w:r>
    </w:p>
    <w:p w:rsidR="00F6188F" w:rsidRDefault="00F6188F" w:rsidP="00F6188F">
      <w:pPr>
        <w:shd w:val="clear" w:color="auto" w:fill="FFFFFF"/>
        <w:spacing w:after="0" w:line="240" w:lineRule="auto"/>
        <w:jc w:val="center"/>
        <w:rPr>
          <w:rFonts w:ascii="Arial" w:eastAsia="Times New Roman" w:hAnsi="Arial" w:cs="Arial"/>
          <w:b/>
          <w:bCs/>
          <w:sz w:val="24"/>
          <w:szCs w:val="24"/>
          <w:lang w:eastAsia="ru-RU"/>
        </w:rPr>
      </w:pPr>
    </w:p>
    <w:p w:rsidR="00F6188F" w:rsidRDefault="00F6188F" w:rsidP="00F6188F">
      <w:pPr>
        <w:shd w:val="clear" w:color="auto" w:fill="FFFFFF"/>
        <w:spacing w:after="0" w:line="240" w:lineRule="auto"/>
        <w:jc w:val="center"/>
        <w:rPr>
          <w:rFonts w:ascii="Arial" w:eastAsia="Times New Roman" w:hAnsi="Arial" w:cs="Arial"/>
          <w:b/>
          <w:bCs/>
          <w:sz w:val="24"/>
          <w:szCs w:val="24"/>
          <w:lang w:eastAsia="ru-RU"/>
        </w:rPr>
      </w:pPr>
      <w:r w:rsidRPr="005E3162">
        <w:rPr>
          <w:rFonts w:ascii="Arial" w:eastAsia="Times New Roman" w:hAnsi="Arial" w:cs="Arial"/>
          <w:b/>
          <w:bCs/>
          <w:sz w:val="24"/>
          <w:szCs w:val="24"/>
          <w:lang w:eastAsia="ru-RU"/>
        </w:rPr>
        <w:t>ЗАЯВЛЕНИЕ</w:t>
      </w:r>
    </w:p>
    <w:p w:rsidR="00783CE2" w:rsidRPr="00F6188F"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Прошу выдать разрешение на условно разреше</w:t>
      </w:r>
      <w:r w:rsidR="00F6188F">
        <w:rPr>
          <w:rFonts w:ascii="Arial" w:eastAsia="Times New Roman" w:hAnsi="Arial" w:cs="Arial"/>
          <w:sz w:val="24"/>
          <w:szCs w:val="24"/>
          <w:lang w:eastAsia="ru-RU"/>
        </w:rPr>
        <w:t>нный вид использования «_</w:t>
      </w:r>
      <w:r w:rsidRPr="00F6188F">
        <w:rPr>
          <w:rFonts w:ascii="Arial" w:eastAsia="Times New Roman" w:hAnsi="Arial" w:cs="Arial"/>
          <w:sz w:val="24"/>
          <w:szCs w:val="24"/>
          <w:lang w:eastAsia="ru-RU"/>
        </w:rPr>
        <w:t>___________________________________________________________________»</w:t>
      </w:r>
    </w:p>
    <w:p w:rsidR="00783CE2" w:rsidRPr="00F6188F"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указать запрашиваемый вид  условно разрешенного использования земельного участка</w:t>
      </w:r>
      <w:r w:rsidR="00F6188F">
        <w:rPr>
          <w:rFonts w:ascii="Arial" w:eastAsia="Times New Roman" w:hAnsi="Arial" w:cs="Arial"/>
          <w:sz w:val="24"/>
          <w:szCs w:val="24"/>
          <w:lang w:eastAsia="ru-RU"/>
        </w:rPr>
        <w:t xml:space="preserve"> </w:t>
      </w:r>
      <w:r w:rsidRPr="00F6188F">
        <w:rPr>
          <w:rFonts w:ascii="Arial" w:eastAsia="Times New Roman" w:hAnsi="Arial" w:cs="Arial"/>
          <w:sz w:val="24"/>
          <w:szCs w:val="24"/>
          <w:lang w:eastAsia="ru-RU"/>
        </w:rPr>
        <w:t>(объекта капитального строительства)</w:t>
      </w:r>
    </w:p>
    <w:p w:rsidR="006507EB"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земельного участка </w:t>
      </w:r>
      <w:proofErr w:type="spellStart"/>
      <w:r w:rsidRPr="00F6188F">
        <w:rPr>
          <w:rFonts w:ascii="Arial" w:eastAsia="Times New Roman" w:hAnsi="Arial" w:cs="Arial"/>
          <w:sz w:val="24"/>
          <w:szCs w:val="24"/>
          <w:lang w:eastAsia="ru-RU"/>
        </w:rPr>
        <w:t>площадью___________кв</w:t>
      </w:r>
      <w:proofErr w:type="spellEnd"/>
      <w:r w:rsidRPr="00F6188F">
        <w:rPr>
          <w:rFonts w:ascii="Arial" w:eastAsia="Times New Roman" w:hAnsi="Arial" w:cs="Arial"/>
          <w:sz w:val="24"/>
          <w:szCs w:val="24"/>
          <w:lang w:eastAsia="ru-RU"/>
        </w:rPr>
        <w:t xml:space="preserve">. метров </w:t>
      </w:r>
    </w:p>
    <w:p w:rsidR="006507EB"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с кадастровым номером _________________</w:t>
      </w:r>
      <w:r w:rsidR="006507EB">
        <w:rPr>
          <w:rFonts w:ascii="Arial" w:eastAsia="Times New Roman" w:hAnsi="Arial" w:cs="Arial"/>
          <w:sz w:val="24"/>
          <w:szCs w:val="24"/>
          <w:lang w:eastAsia="ru-RU"/>
        </w:rPr>
        <w:t>______________________</w:t>
      </w:r>
      <w:r w:rsidRPr="00F6188F">
        <w:rPr>
          <w:rFonts w:ascii="Arial" w:eastAsia="Times New Roman" w:hAnsi="Arial" w:cs="Arial"/>
          <w:sz w:val="24"/>
          <w:szCs w:val="24"/>
          <w:lang w:eastAsia="ru-RU"/>
        </w:rPr>
        <w:t xml:space="preserve">________, </w:t>
      </w:r>
    </w:p>
    <w:p w:rsidR="00783CE2" w:rsidRPr="00F6188F"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местоположением: _____________________________</w:t>
      </w:r>
      <w:r w:rsidR="006507EB">
        <w:rPr>
          <w:rFonts w:ascii="Arial" w:eastAsia="Times New Roman" w:hAnsi="Arial" w:cs="Arial"/>
          <w:sz w:val="24"/>
          <w:szCs w:val="24"/>
          <w:lang w:eastAsia="ru-RU"/>
        </w:rPr>
        <w:t>__________________</w:t>
      </w:r>
      <w:r w:rsidRPr="00F6188F">
        <w:rPr>
          <w:rFonts w:ascii="Arial" w:eastAsia="Times New Roman" w:hAnsi="Arial" w:cs="Arial"/>
          <w:sz w:val="24"/>
          <w:szCs w:val="24"/>
          <w:lang w:eastAsia="ru-RU"/>
        </w:rPr>
        <w:t>_____,</w:t>
      </w:r>
    </w:p>
    <w:p w:rsidR="00783CE2" w:rsidRPr="00F6188F" w:rsidRDefault="006507EB" w:rsidP="00F6188F">
      <w:pPr>
        <w:shd w:val="clear" w:color="auto" w:fill="FFFFFF"/>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________________________________________</w:t>
      </w:r>
      <w:r w:rsidR="00783CE2" w:rsidRPr="00F6188F">
        <w:rPr>
          <w:rFonts w:ascii="Arial" w:eastAsia="Times New Roman" w:hAnsi="Arial" w:cs="Arial"/>
          <w:sz w:val="24"/>
          <w:szCs w:val="24"/>
          <w:lang w:eastAsia="ru-RU"/>
        </w:rPr>
        <w:t>____________________________,</w:t>
      </w:r>
    </w:p>
    <w:p w:rsidR="00783CE2" w:rsidRPr="00F6188F" w:rsidRDefault="00783CE2" w:rsidP="006507EB">
      <w:pPr>
        <w:shd w:val="clear" w:color="auto" w:fill="FFFFFF"/>
        <w:spacing w:after="0" w:line="240" w:lineRule="auto"/>
        <w:rPr>
          <w:rFonts w:ascii="Arial" w:eastAsia="Times New Roman" w:hAnsi="Arial" w:cs="Arial"/>
          <w:sz w:val="24"/>
          <w:szCs w:val="24"/>
          <w:lang w:eastAsia="ru-RU"/>
        </w:rPr>
      </w:pPr>
      <w:r w:rsidRPr="00F6188F">
        <w:rPr>
          <w:rFonts w:ascii="Arial" w:eastAsia="Times New Roman" w:hAnsi="Arial" w:cs="Arial"/>
          <w:sz w:val="24"/>
          <w:szCs w:val="24"/>
          <w:lang w:eastAsia="ru-RU"/>
        </w:rPr>
        <w:t>разрешенным использованием «________________________________</w:t>
      </w:r>
      <w:r w:rsidR="006507EB">
        <w:rPr>
          <w:rFonts w:ascii="Arial" w:eastAsia="Times New Roman" w:hAnsi="Arial" w:cs="Arial"/>
          <w:sz w:val="24"/>
          <w:szCs w:val="24"/>
          <w:lang w:eastAsia="ru-RU"/>
        </w:rPr>
        <w:t>___________________</w:t>
      </w:r>
      <w:r w:rsidRPr="00F6188F">
        <w:rPr>
          <w:rFonts w:ascii="Arial" w:eastAsia="Times New Roman" w:hAnsi="Arial" w:cs="Arial"/>
          <w:sz w:val="24"/>
          <w:szCs w:val="24"/>
          <w:lang w:eastAsia="ru-RU"/>
        </w:rPr>
        <w:t>________________»,</w:t>
      </w:r>
    </w:p>
    <w:p w:rsidR="00783CE2" w:rsidRPr="00F6188F"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указать имеющийся вид  разрешенного использования земельного участка (объекта капитального строительства)</w:t>
      </w:r>
    </w:p>
    <w:p w:rsidR="00783CE2" w:rsidRPr="00F6188F" w:rsidRDefault="00783CE2" w:rsidP="006507EB">
      <w:pPr>
        <w:shd w:val="clear" w:color="auto" w:fill="FFFFFF"/>
        <w:spacing w:after="0" w:line="240" w:lineRule="auto"/>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принад</w:t>
      </w:r>
      <w:r w:rsidR="006507EB">
        <w:rPr>
          <w:rFonts w:ascii="Arial" w:eastAsia="Times New Roman" w:hAnsi="Arial" w:cs="Arial"/>
          <w:sz w:val="24"/>
          <w:szCs w:val="24"/>
          <w:lang w:eastAsia="ru-RU"/>
        </w:rPr>
        <w:t>лежащего</w:t>
      </w:r>
      <w:proofErr w:type="gramEnd"/>
      <w:r w:rsidR="006507EB">
        <w:rPr>
          <w:rFonts w:ascii="Arial" w:eastAsia="Times New Roman" w:hAnsi="Arial" w:cs="Arial"/>
          <w:sz w:val="24"/>
          <w:szCs w:val="24"/>
          <w:lang w:eastAsia="ru-RU"/>
        </w:rPr>
        <w:t xml:space="preserve"> на праве________</w:t>
      </w:r>
      <w:r w:rsidRPr="00F6188F">
        <w:rPr>
          <w:rFonts w:ascii="Arial" w:eastAsia="Times New Roman" w:hAnsi="Arial" w:cs="Arial"/>
          <w:sz w:val="24"/>
          <w:szCs w:val="24"/>
          <w:lang w:eastAsia="ru-RU"/>
        </w:rPr>
        <w:t>_______________________________________</w:t>
      </w:r>
    </w:p>
    <w:p w:rsidR="006507EB" w:rsidRDefault="006507EB" w:rsidP="00F6188F">
      <w:pPr>
        <w:shd w:val="clear" w:color="auto" w:fill="FFFFFF"/>
        <w:spacing w:after="0" w:line="240" w:lineRule="auto"/>
        <w:jc w:val="both"/>
        <w:rPr>
          <w:rFonts w:ascii="Arial" w:eastAsia="Times New Roman" w:hAnsi="Arial" w:cs="Arial"/>
          <w:sz w:val="24"/>
          <w:szCs w:val="24"/>
          <w:lang w:eastAsia="ru-RU"/>
        </w:rPr>
      </w:pPr>
    </w:p>
    <w:p w:rsidR="00783CE2" w:rsidRPr="00F6188F"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К заявлению прилагаю следующие документы, предусмотренные пунктами 6.1 административного регламента предоставления муниципальной услуги «Предоставление разрешения на условно разрешенный вид использования земельных участков или объектов капитального строительства, расположенных на территории  </w:t>
      </w:r>
      <w:r w:rsidR="008B1476"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xml:space="preserve"> </w:t>
      </w:r>
    </w:p>
    <w:p w:rsidR="006507EB" w:rsidRDefault="006507EB" w:rsidP="00F618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p>
    <w:p w:rsidR="00783CE2" w:rsidRPr="00F6188F" w:rsidRDefault="00783CE2" w:rsidP="00F618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подпись заявителя:</w:t>
      </w:r>
    </w:p>
    <w:p w:rsidR="00783CE2" w:rsidRPr="00F6188F" w:rsidRDefault="00783CE2" w:rsidP="00F618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___________________________________     «____»_______________________20___г.   </w:t>
      </w:r>
    </w:p>
    <w:sectPr w:rsidR="00783CE2" w:rsidRPr="00F6188F" w:rsidSect="00A057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100A1C"/>
    <w:multiLevelType w:val="multilevel"/>
    <w:tmpl w:val="1DFE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5623C0"/>
    <w:multiLevelType w:val="hybridMultilevel"/>
    <w:tmpl w:val="DA0ECE60"/>
    <w:lvl w:ilvl="0" w:tplc="D63A00BE">
      <w:start w:val="1"/>
      <w:numFmt w:val="decimal"/>
      <w:lvlText w:val="%1."/>
      <w:lvlJc w:val="left"/>
      <w:pPr>
        <w:ind w:left="2001" w:hanging="1185"/>
      </w:pPr>
      <w:rPr>
        <w:rFonts w:ascii="Tms Rmn" w:hAnsi="Tms Rmn" w:hint="default"/>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83CE2"/>
    <w:rsid w:val="00007C00"/>
    <w:rsid w:val="000A0E81"/>
    <w:rsid w:val="001078BA"/>
    <w:rsid w:val="00177A51"/>
    <w:rsid w:val="00177E35"/>
    <w:rsid w:val="0022036D"/>
    <w:rsid w:val="0023258E"/>
    <w:rsid w:val="00271C0A"/>
    <w:rsid w:val="00475981"/>
    <w:rsid w:val="0050606A"/>
    <w:rsid w:val="0054081F"/>
    <w:rsid w:val="006507EB"/>
    <w:rsid w:val="00672E97"/>
    <w:rsid w:val="006A5042"/>
    <w:rsid w:val="00734C6B"/>
    <w:rsid w:val="00783CE2"/>
    <w:rsid w:val="007B579A"/>
    <w:rsid w:val="00850B01"/>
    <w:rsid w:val="008B1476"/>
    <w:rsid w:val="00A05796"/>
    <w:rsid w:val="00AD34A4"/>
    <w:rsid w:val="00B7448E"/>
    <w:rsid w:val="00C07B7E"/>
    <w:rsid w:val="00D1481A"/>
    <w:rsid w:val="00D73E27"/>
    <w:rsid w:val="00E0569C"/>
    <w:rsid w:val="00E928C4"/>
    <w:rsid w:val="00F618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5796"/>
  </w:style>
  <w:style w:type="paragraph" w:styleId="1">
    <w:name w:val="heading 1"/>
    <w:basedOn w:val="a"/>
    <w:link w:val="10"/>
    <w:uiPriority w:val="9"/>
    <w:qFormat/>
    <w:rsid w:val="0023258E"/>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23258E"/>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83CE2"/>
    <w:rPr>
      <w:b/>
      <w:bCs/>
    </w:rPr>
  </w:style>
  <w:style w:type="character" w:styleId="a5">
    <w:name w:val="Hyperlink"/>
    <w:basedOn w:val="a0"/>
    <w:uiPriority w:val="99"/>
    <w:semiHidden/>
    <w:unhideWhenUsed/>
    <w:rsid w:val="00783CE2"/>
    <w:rPr>
      <w:color w:val="0000FF"/>
      <w:u w:val="single"/>
    </w:rPr>
  </w:style>
  <w:style w:type="paragraph" w:customStyle="1" w:styleId="11">
    <w:name w:val="11"/>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
    <w:name w:val="style7"/>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12"/>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783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83CE2"/>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783CE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83CE2"/>
    <w:rPr>
      <w:rFonts w:ascii="Tahoma" w:hAnsi="Tahoma" w:cs="Tahoma"/>
      <w:sz w:val="16"/>
      <w:szCs w:val="16"/>
    </w:rPr>
  </w:style>
  <w:style w:type="table" w:styleId="a8">
    <w:name w:val="Table Grid"/>
    <w:basedOn w:val="a1"/>
    <w:uiPriority w:val="39"/>
    <w:rsid w:val="00783CE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
    <w:uiPriority w:val="99"/>
    <w:rsid w:val="00783CE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23258E"/>
    <w:rPr>
      <w:rFonts w:ascii="Times New Roman" w:eastAsia="Times New Roman"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semiHidden/>
    <w:rsid w:val="0023258E"/>
    <w:rPr>
      <w:rFonts w:ascii="Cambria" w:eastAsia="Times New Roman" w:hAnsi="Cambria" w:cs="Times New Roman"/>
      <w:b/>
      <w:bCs/>
      <w:i/>
      <w:iCs/>
      <w:sz w:val="28"/>
      <w:szCs w:val="28"/>
      <w:lang w:eastAsia="ru-RU"/>
    </w:rPr>
  </w:style>
  <w:style w:type="paragraph" w:customStyle="1" w:styleId="210">
    <w:name w:val="Заголовок №21"/>
    <w:basedOn w:val="a"/>
    <w:rsid w:val="0022036D"/>
    <w:pPr>
      <w:shd w:val="clear" w:color="auto" w:fill="FFFFFF"/>
      <w:suppressAutoHyphens/>
      <w:spacing w:after="0" w:line="278" w:lineRule="exact"/>
      <w:ind w:firstLine="3280"/>
    </w:pPr>
    <w:rPr>
      <w:rFonts w:ascii="Times New Roman" w:eastAsia="Arial Unicode MS" w:hAnsi="Times New Roman" w:cs="Times New Roman"/>
      <w:b/>
      <w:bCs/>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3258E"/>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23258E"/>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83CE2"/>
    <w:rPr>
      <w:b/>
      <w:bCs/>
    </w:rPr>
  </w:style>
  <w:style w:type="character" w:styleId="a5">
    <w:name w:val="Hyperlink"/>
    <w:basedOn w:val="a0"/>
    <w:uiPriority w:val="99"/>
    <w:semiHidden/>
    <w:unhideWhenUsed/>
    <w:rsid w:val="00783CE2"/>
    <w:rPr>
      <w:color w:val="0000FF"/>
      <w:u w:val="single"/>
    </w:rPr>
  </w:style>
  <w:style w:type="paragraph" w:customStyle="1" w:styleId="11">
    <w:name w:val="11"/>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
    <w:name w:val="style7"/>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12"/>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783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83CE2"/>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783CE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83CE2"/>
    <w:rPr>
      <w:rFonts w:ascii="Tahoma" w:hAnsi="Tahoma" w:cs="Tahoma"/>
      <w:sz w:val="16"/>
      <w:szCs w:val="16"/>
    </w:rPr>
  </w:style>
  <w:style w:type="table" w:styleId="a8">
    <w:name w:val="Table Grid"/>
    <w:basedOn w:val="a1"/>
    <w:uiPriority w:val="39"/>
    <w:rsid w:val="00783CE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
    <w:uiPriority w:val="99"/>
    <w:rsid w:val="00783CE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23258E"/>
    <w:rPr>
      <w:rFonts w:ascii="Times New Roman" w:eastAsia="Times New Roman"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semiHidden/>
    <w:rsid w:val="0023258E"/>
    <w:rPr>
      <w:rFonts w:ascii="Cambria" w:eastAsia="Times New Roman" w:hAnsi="Cambria" w:cs="Times New Roman"/>
      <w:b/>
      <w:bCs/>
      <w:i/>
      <w:iCs/>
      <w:sz w:val="28"/>
      <w:szCs w:val="28"/>
      <w:lang w:eastAsia="ru-RU"/>
    </w:rPr>
  </w:style>
</w:styles>
</file>

<file path=word/webSettings.xml><?xml version="1.0" encoding="utf-8"?>
<w:webSettings xmlns:r="http://schemas.openxmlformats.org/officeDocument/2006/relationships" xmlns:w="http://schemas.openxmlformats.org/wordprocessingml/2006/main">
  <w:divs>
    <w:div w:id="221213395">
      <w:bodyDiv w:val="1"/>
      <w:marLeft w:val="0"/>
      <w:marRight w:val="0"/>
      <w:marTop w:val="0"/>
      <w:marBottom w:val="0"/>
      <w:divBdr>
        <w:top w:val="none" w:sz="0" w:space="0" w:color="auto"/>
        <w:left w:val="none" w:sz="0" w:space="0" w:color="auto"/>
        <w:bottom w:val="none" w:sz="0" w:space="0" w:color="auto"/>
        <w:right w:val="none" w:sz="0" w:space="0" w:color="auto"/>
      </w:divBdr>
      <w:divsChild>
        <w:div w:id="144858849">
          <w:marLeft w:val="0"/>
          <w:marRight w:val="0"/>
          <w:marTop w:val="300"/>
          <w:marBottom w:val="300"/>
          <w:divBdr>
            <w:top w:val="none" w:sz="0" w:space="0" w:color="auto"/>
            <w:left w:val="none" w:sz="0" w:space="0" w:color="auto"/>
            <w:bottom w:val="none" w:sz="0" w:space="0" w:color="auto"/>
            <w:right w:val="none" w:sz="0" w:space="0" w:color="auto"/>
          </w:divBdr>
          <w:divsChild>
            <w:div w:id="1666274737">
              <w:marLeft w:val="0"/>
              <w:marRight w:val="0"/>
              <w:marTop w:val="0"/>
              <w:marBottom w:val="0"/>
              <w:divBdr>
                <w:top w:val="none" w:sz="0" w:space="0" w:color="auto"/>
                <w:left w:val="none" w:sz="0" w:space="0" w:color="auto"/>
                <w:bottom w:val="none" w:sz="0" w:space="0" w:color="auto"/>
                <w:right w:val="none" w:sz="0" w:space="0" w:color="auto"/>
              </w:divBdr>
            </w:div>
          </w:divsChild>
        </w:div>
        <w:div w:id="1950354770">
          <w:marLeft w:val="150"/>
          <w:marRight w:val="150"/>
          <w:marTop w:val="300"/>
          <w:marBottom w:val="300"/>
          <w:divBdr>
            <w:top w:val="none" w:sz="0" w:space="0" w:color="auto"/>
            <w:left w:val="none" w:sz="0" w:space="0" w:color="auto"/>
            <w:bottom w:val="none" w:sz="0" w:space="0" w:color="auto"/>
            <w:right w:val="none" w:sz="0" w:space="0" w:color="auto"/>
          </w:divBdr>
          <w:divsChild>
            <w:div w:id="130678900">
              <w:marLeft w:val="0"/>
              <w:marRight w:val="0"/>
              <w:marTop w:val="300"/>
              <w:marBottom w:val="300"/>
              <w:divBdr>
                <w:top w:val="none" w:sz="0" w:space="0" w:color="auto"/>
                <w:left w:val="none" w:sz="0" w:space="0" w:color="auto"/>
                <w:bottom w:val="none" w:sz="0" w:space="0" w:color="auto"/>
                <w:right w:val="none" w:sz="0" w:space="0" w:color="auto"/>
              </w:divBdr>
              <w:divsChild>
                <w:div w:id="1674531719">
                  <w:marLeft w:val="0"/>
                  <w:marRight w:val="0"/>
                  <w:marTop w:val="0"/>
                  <w:marBottom w:val="0"/>
                  <w:divBdr>
                    <w:top w:val="none" w:sz="0" w:space="0" w:color="auto"/>
                    <w:left w:val="none" w:sz="0" w:space="0" w:color="auto"/>
                    <w:bottom w:val="none" w:sz="0" w:space="0" w:color="auto"/>
                    <w:right w:val="none" w:sz="0" w:space="0" w:color="auto"/>
                  </w:divBdr>
                  <w:divsChild>
                    <w:div w:id="616983195">
                      <w:marLeft w:val="0"/>
                      <w:marRight w:val="0"/>
                      <w:marTop w:val="0"/>
                      <w:marBottom w:val="0"/>
                      <w:divBdr>
                        <w:top w:val="none" w:sz="0" w:space="0" w:color="auto"/>
                        <w:left w:val="none" w:sz="0" w:space="0" w:color="auto"/>
                        <w:bottom w:val="none" w:sz="0" w:space="0" w:color="auto"/>
                        <w:right w:val="none" w:sz="0" w:space="0" w:color="auto"/>
                      </w:divBdr>
                      <w:divsChild>
                        <w:div w:id="172962133">
                          <w:marLeft w:val="0"/>
                          <w:marRight w:val="0"/>
                          <w:marTop w:val="0"/>
                          <w:marBottom w:val="0"/>
                          <w:divBdr>
                            <w:top w:val="none" w:sz="0" w:space="0" w:color="auto"/>
                            <w:left w:val="none" w:sz="0" w:space="0" w:color="auto"/>
                            <w:bottom w:val="none" w:sz="0" w:space="0" w:color="auto"/>
                            <w:right w:val="none" w:sz="0" w:space="0" w:color="auto"/>
                          </w:divBdr>
                          <w:divsChild>
                            <w:div w:id="13233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D0%9D%D0%BE%D0%B2%D0%B0%D1%8F%20%D0%BF%D0%B0%D0%BF%D0%BA%D0%B0\%D0%A0%D0%B5%D0%B3%D0%BB%D0%B0%D0%BC%D0%B5%D0%BD%D1%82\%E2%84%9683%2005.04.2016%D0%B3%20%20%D1%83%D1%81%D0%BB%D0%BE%D0%B2%D0%BD%D0%BE%20%D1%80%D0%B0%D0%B7%D1%80%D0%B5%D1%88%D0%B5%D0%BD%D0%BD%D1%8B%D0%B9%20%D0%B2%D0%B8%D0%B4.doc" TargetMode="External"/><Relationship Id="rId13" Type="http://schemas.openxmlformats.org/officeDocument/2006/relationships/hyperlink" Target="consultantplus://offline/ref=F9D2FACD78B5B79E1A82084C94BA01CF182809FEDDB6BB14895DD14C155C8643E119432DB2134100K" TargetMode="External"/><Relationship Id="rId3" Type="http://schemas.openxmlformats.org/officeDocument/2006/relationships/settings" Target="settings.xml"/><Relationship Id="rId7" Type="http://schemas.openxmlformats.org/officeDocument/2006/relationships/hyperlink" Target="http://38.gosuslugi.ru" TargetMode="External"/><Relationship Id="rId12" Type="http://schemas.openxmlformats.org/officeDocument/2006/relationships/hyperlink" Target="consultantplus://offline/ref=9AA29B54528E23A046D5B0313B72018314B0DC55F4C6EB5FA96C29C1350B1B4B900CE2D9A1O8V5G"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file:///D:\%D0%9D%D0%BE%D0%B2%D0%B0%D1%8F%20%D0%BF%D0%B0%D0%BF%D0%BA%D0%B0\%D0%A0%D0%B5%D0%B3%D0%BB%D0%B0%D0%BC%D0%B5%D0%BD%D1%82\%E2%84%9683%2005.04.2016%D0%B3%20%20%D1%83%D1%81%D0%BB%D0%BE%D0%B2%D0%BD%D0%BE%20%D1%80%D0%B0%D0%B7%D1%80%D0%B5%D1%88%D0%B5%D0%BD%D0%BD%D1%8B%D0%B9%20%D0%B2%D0%B8%D0%B4.doc" TargetMode="External"/><Relationship Id="rId11" Type="http://schemas.openxmlformats.org/officeDocument/2006/relationships/hyperlink" Target="consultantplus://offline/ref=9AA29B54528E23A046D5B0313B72018314B0DC55F4C6EB5FA96C29C1350B1B4B900CE2D1OAV9G" TargetMode="External"/><Relationship Id="rId5" Type="http://schemas.openxmlformats.org/officeDocument/2006/relationships/hyperlink" Target="file:///D:\%D0%9D%D0%BE%D0%B2%D0%B0%D1%8F%20%D0%BF%D0%B0%D0%BF%D0%BA%D0%B0\%D0%A0%D0%B5%D0%B3%D0%BB%D0%B0%D0%BC%D0%B5%D0%BD%D1%82\%E2%84%9683%2005.04.2016%D0%B3%20%20%D1%83%D1%81%D0%BB%D0%BE%D0%B2%D0%BD%D0%BE%20%D1%80%D0%B0%D0%B7%D1%80%D0%B5%D1%88%D0%B5%D0%BD%D0%BD%D1%8B%D0%B9%20%D0%B2%D0%B8%D0%B4.doc" TargetMode="External"/><Relationship Id="rId15" Type="http://schemas.openxmlformats.org/officeDocument/2006/relationships/fontTable" Target="fontTable.xml"/><Relationship Id="rId10" Type="http://schemas.openxmlformats.org/officeDocument/2006/relationships/hyperlink" Target="consultantplus://offline/ref=0B17988A9F8D3F664D9E9BBE7645B61A4B819ABD92CA6DD17445146DC069IFL" TargetMode="External"/><Relationship Id="rId4" Type="http://schemas.openxmlformats.org/officeDocument/2006/relationships/webSettings" Target="webSettings.xml"/><Relationship Id="rId9" Type="http://schemas.openxmlformats.org/officeDocument/2006/relationships/hyperlink" Target="file:///D:\%D0%9D%D0%BE%D0%B2%D0%B0%D1%8F%20%D0%BF%D0%B0%D0%BF%D0%BA%D0%B0\%D0%A0%D0%B5%D0%B3%D0%BB%D0%B0%D0%BC%D0%B5%D0%BD%D1%82\%E2%84%9683%2005.04.2016%D0%B3%20%20%D1%83%D1%81%D0%BB%D0%BE%D0%B2%D0%BD%D0%BE%20%D1%80%D0%B0%D0%B7%D1%80%D0%B5%D1%88%D0%B5%D0%BD%D0%BD%D1%8B%D0%B9%20%D0%B2%D0%B8%D0%B4.doc" TargetMode="External"/><Relationship Id="rId14" Type="http://schemas.openxmlformats.org/officeDocument/2006/relationships/hyperlink" Target="consultantplus://offline/ref=9AA29B54528E23A046D5B0313B72018314B0DB50FFC5EB5FA96C29C1350B1B4B900CE2D9A1821AB9O5V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20</Pages>
  <Words>8717</Words>
  <Characters>49693</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ОЛЕСЯ</cp:lastModifiedBy>
  <cp:revision>4</cp:revision>
  <cp:lastPrinted>2018-01-25T01:22:00Z</cp:lastPrinted>
  <dcterms:created xsi:type="dcterms:W3CDTF">2018-02-14T05:54:00Z</dcterms:created>
  <dcterms:modified xsi:type="dcterms:W3CDTF">2018-02-14T06:34:00Z</dcterms:modified>
</cp:coreProperties>
</file>